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7" w:rsidRDefault="00ED0897" w:rsidP="00ED0897">
      <w:pPr>
        <w:pStyle w:val="BodyText"/>
        <w:kinsoku w:val="0"/>
        <w:overflowPunct w:val="0"/>
        <w:spacing w:before="10"/>
        <w:ind w:left="0"/>
        <w:rPr>
          <w:rFonts w:ascii="Times New Roman" w:hAnsi="Times New Roman" w:cs="Times New Roman"/>
          <w:sz w:val="19"/>
          <w:szCs w:val="19"/>
        </w:rPr>
      </w:pPr>
      <w:bookmarkStart w:id="0" w:name="_GoBack"/>
      <w:bookmarkEnd w:id="0"/>
    </w:p>
    <w:p w:rsidR="00ED0897" w:rsidRDefault="00ED0897" w:rsidP="00ED0897">
      <w:pPr>
        <w:pStyle w:val="BodyText"/>
        <w:kinsoku w:val="0"/>
        <w:overflowPunct w:val="0"/>
        <w:spacing w:before="26" w:line="245" w:lineRule="auto"/>
        <w:ind w:right="2078"/>
        <w:rPr>
          <w:sz w:val="31"/>
          <w:szCs w:val="31"/>
        </w:rPr>
      </w:pPr>
      <w:r>
        <w:rPr>
          <w:b/>
          <w:bCs/>
          <w:sz w:val="31"/>
          <w:szCs w:val="31"/>
        </w:rPr>
        <w:t>The War on Corona Prime:</w:t>
      </w:r>
      <w:r>
        <w:rPr>
          <w:b/>
          <w:bCs/>
          <w:spacing w:val="38"/>
          <w:w w:val="102"/>
          <w:sz w:val="31"/>
          <w:szCs w:val="31"/>
        </w:rPr>
        <w:t xml:space="preserve"> </w:t>
      </w:r>
      <w:r>
        <w:rPr>
          <w:b/>
          <w:bCs/>
          <w:sz w:val="31"/>
          <w:szCs w:val="31"/>
        </w:rPr>
        <w:t>A</w:t>
      </w:r>
      <w:r>
        <w:rPr>
          <w:b/>
          <w:bCs/>
          <w:spacing w:val="33"/>
          <w:sz w:val="31"/>
          <w:szCs w:val="31"/>
        </w:rPr>
        <w:t xml:space="preserve"> </w:t>
      </w:r>
      <w:r>
        <w:rPr>
          <w:b/>
          <w:bCs/>
          <w:sz w:val="31"/>
          <w:szCs w:val="31"/>
        </w:rPr>
        <w:t>CRUSADE</w:t>
      </w:r>
      <w:r>
        <w:rPr>
          <w:b/>
          <w:bCs/>
          <w:spacing w:val="32"/>
          <w:sz w:val="31"/>
          <w:szCs w:val="31"/>
        </w:rPr>
        <w:t xml:space="preserve"> </w:t>
      </w:r>
      <w:r>
        <w:rPr>
          <w:b/>
          <w:bCs/>
          <w:sz w:val="31"/>
          <w:szCs w:val="31"/>
        </w:rPr>
        <w:t>CAMPAIGN – Strategy Phase Primer</w:t>
      </w:r>
    </w:p>
    <w:p w:rsidR="00ED0897" w:rsidRDefault="00ED0897" w:rsidP="00ED0897">
      <w:pPr>
        <w:pStyle w:val="Heading2"/>
        <w:tabs>
          <w:tab w:val="left" w:pos="10322"/>
        </w:tabs>
        <w:kinsoku w:val="0"/>
        <w:overflowPunct w:val="0"/>
        <w:spacing w:before="287"/>
      </w:pPr>
      <w:r>
        <w:rPr>
          <w:w w:val="99"/>
          <w:u w:val="single"/>
        </w:rPr>
        <w:t xml:space="preserve"> </w:t>
      </w:r>
    </w:p>
    <w:p w:rsidR="00ED0897" w:rsidRDefault="00ED0897" w:rsidP="00ED0897">
      <w:pPr>
        <w:pStyle w:val="BodyText"/>
        <w:kinsoku w:val="0"/>
        <w:overflowPunct w:val="0"/>
        <w:spacing w:before="8"/>
        <w:ind w:left="0"/>
        <w:rPr>
          <w:sz w:val="21"/>
          <w:szCs w:val="21"/>
        </w:rPr>
      </w:pPr>
    </w:p>
    <w:p w:rsidR="00ED0897" w:rsidRDefault="00ED0897" w:rsidP="00ED0897">
      <w:pPr>
        <w:pStyle w:val="Heading2"/>
        <w:tabs>
          <w:tab w:val="left" w:pos="10322"/>
        </w:tabs>
        <w:kinsoku w:val="0"/>
        <w:overflowPunct w:val="0"/>
        <w:rPr>
          <w:b w:val="0"/>
          <w:bCs w:val="0"/>
        </w:rPr>
      </w:pPr>
      <w:r>
        <w:rPr>
          <w:u w:val="single"/>
        </w:rPr>
        <w:t>HOW</w:t>
      </w:r>
      <w:r>
        <w:rPr>
          <w:spacing w:val="-6"/>
          <w:u w:val="single"/>
        </w:rPr>
        <w:t xml:space="preserve"> </w:t>
      </w:r>
      <w:r>
        <w:rPr>
          <w:u w:val="single"/>
        </w:rPr>
        <w:t>TO</w:t>
      </w:r>
      <w:r>
        <w:rPr>
          <w:spacing w:val="-5"/>
          <w:u w:val="single"/>
        </w:rPr>
        <w:t xml:space="preserve"> </w:t>
      </w:r>
      <w:r>
        <w:rPr>
          <w:u w:val="single"/>
        </w:rPr>
        <w:t>PLAY</w:t>
      </w:r>
      <w:r>
        <w:rPr>
          <w:w w:val="99"/>
          <w:u w:val="single"/>
        </w:rPr>
        <w:t xml:space="preserve"> THE STRATEGY PHASE</w:t>
      </w:r>
      <w:r>
        <w:rPr>
          <w:u w:val="single"/>
        </w:rPr>
        <w:tab/>
      </w:r>
    </w:p>
    <w:p w:rsidR="00ED0897" w:rsidRDefault="00ED0897" w:rsidP="00ED0897">
      <w:pPr>
        <w:pStyle w:val="BodyText"/>
        <w:kinsoku w:val="0"/>
        <w:overflowPunct w:val="0"/>
        <w:spacing w:before="5"/>
        <w:ind w:left="0"/>
        <w:rPr>
          <w:b/>
          <w:bCs/>
          <w:sz w:val="19"/>
          <w:szCs w:val="19"/>
        </w:rPr>
      </w:pPr>
    </w:p>
    <w:p w:rsidR="00ED0897" w:rsidRDefault="00ED0897" w:rsidP="00ED0897">
      <w:pPr>
        <w:pStyle w:val="BodyText"/>
        <w:kinsoku w:val="0"/>
        <w:overflowPunct w:val="0"/>
        <w:spacing w:line="249" w:lineRule="auto"/>
        <w:ind w:right="436"/>
        <w:rPr>
          <w:b/>
          <w:color w:val="000000"/>
          <w:u w:val="single"/>
        </w:rPr>
      </w:pPr>
      <w:r w:rsidRPr="008438D3">
        <w:rPr>
          <w:b/>
          <w:color w:val="000000"/>
          <w:u w:val="single"/>
        </w:rPr>
        <w:t>Strategy Phase:</w:t>
      </w:r>
    </w:p>
    <w:p w:rsidR="00ED0897" w:rsidRDefault="00ED0897" w:rsidP="00ED0897">
      <w:pPr>
        <w:pStyle w:val="BodyText"/>
        <w:kinsoku w:val="0"/>
        <w:overflowPunct w:val="0"/>
        <w:spacing w:line="249" w:lineRule="auto"/>
        <w:ind w:right="436"/>
        <w:rPr>
          <w:b/>
          <w:color w:val="000000"/>
          <w:u w:val="single"/>
        </w:rPr>
      </w:pPr>
    </w:p>
    <w:p w:rsidR="00ED0897" w:rsidRDefault="00ED0897" w:rsidP="00ED0897">
      <w:pPr>
        <w:pStyle w:val="BodyText"/>
        <w:kinsoku w:val="0"/>
        <w:overflowPunct w:val="0"/>
        <w:spacing w:line="249" w:lineRule="auto"/>
        <w:ind w:right="436"/>
        <w:rPr>
          <w:color w:val="000000"/>
        </w:rPr>
      </w:pPr>
      <w:r>
        <w:rPr>
          <w:color w:val="000000"/>
        </w:rPr>
        <w:t xml:space="preserve">In addition to players in the campaign fighting it out on the battlefield, players will have to exercise their strategic muscles on the “Planetary Map”. Each player in the campaign will be assigned a “Home Hex,” where they will begin on the map with their initial army token. </w:t>
      </w:r>
      <w:r>
        <w:rPr>
          <w:color w:val="FF0000"/>
        </w:rPr>
        <w:t xml:space="preserve">A Legend is included at the end of this supplement indicating the nature of the images used in the Strategy Phase. </w:t>
      </w:r>
      <w:r>
        <w:rPr>
          <w:color w:val="000000"/>
        </w:rPr>
        <w:t>Throughout the course of the campaign, players will maneuver, strategize, plan, and wheel and deal to take over as much territory as possible on the map. The rules for the Planetary Map are as follows:</w:t>
      </w:r>
    </w:p>
    <w:p w:rsidR="00ED0897" w:rsidRDefault="00ED0897" w:rsidP="00ED0897">
      <w:pPr>
        <w:pStyle w:val="BodyText"/>
        <w:kinsoku w:val="0"/>
        <w:overflowPunct w:val="0"/>
        <w:spacing w:line="249" w:lineRule="auto"/>
        <w:ind w:right="436"/>
        <w:rPr>
          <w:color w:val="000000"/>
        </w:rPr>
      </w:pPr>
    </w:p>
    <w:p w:rsidR="00ED0897" w:rsidRDefault="00ED0897" w:rsidP="00ED0897">
      <w:pPr>
        <w:pStyle w:val="BodyText"/>
        <w:numPr>
          <w:ilvl w:val="0"/>
          <w:numId w:val="4"/>
        </w:numPr>
        <w:kinsoku w:val="0"/>
        <w:overflowPunct w:val="0"/>
        <w:spacing w:line="249" w:lineRule="auto"/>
        <w:ind w:right="436"/>
        <w:rPr>
          <w:color w:val="000000"/>
        </w:rPr>
      </w:pPr>
      <w:r>
        <w:rPr>
          <w:color w:val="000000"/>
        </w:rPr>
        <w:t xml:space="preserve">Each player begins in their randomly determined Home Hex with 1 army token </w:t>
      </w:r>
    </w:p>
    <w:p w:rsidR="00ED0897" w:rsidRDefault="00ED0897" w:rsidP="00ED0897">
      <w:pPr>
        <w:pStyle w:val="BodyText"/>
        <w:numPr>
          <w:ilvl w:val="0"/>
          <w:numId w:val="4"/>
        </w:numPr>
        <w:kinsoku w:val="0"/>
        <w:overflowPunct w:val="0"/>
        <w:spacing w:line="249" w:lineRule="auto"/>
        <w:ind w:right="436"/>
        <w:rPr>
          <w:color w:val="000000"/>
        </w:rPr>
      </w:pPr>
      <w:r>
        <w:rPr>
          <w:color w:val="000000"/>
        </w:rPr>
        <w:t>Players earn additional army tokens at the start of the Strategy Phase in the following manner:</w:t>
      </w:r>
    </w:p>
    <w:p w:rsidR="00ED0897" w:rsidRDefault="00ED0897" w:rsidP="00ED0897">
      <w:pPr>
        <w:pStyle w:val="BodyText"/>
        <w:numPr>
          <w:ilvl w:val="1"/>
          <w:numId w:val="4"/>
        </w:numPr>
        <w:kinsoku w:val="0"/>
        <w:overflowPunct w:val="0"/>
        <w:spacing w:line="249" w:lineRule="auto"/>
        <w:ind w:right="436"/>
        <w:rPr>
          <w:color w:val="000000"/>
        </w:rPr>
      </w:pPr>
      <w:r>
        <w:rPr>
          <w:color w:val="000000"/>
        </w:rPr>
        <w:t>Earn 1 army token for each time a player participates in a Battle Phase</w:t>
      </w:r>
    </w:p>
    <w:p w:rsidR="00ED0897" w:rsidRDefault="00ED0897" w:rsidP="00ED0897">
      <w:pPr>
        <w:pStyle w:val="BodyText"/>
        <w:numPr>
          <w:ilvl w:val="1"/>
          <w:numId w:val="4"/>
        </w:numPr>
        <w:kinsoku w:val="0"/>
        <w:overflowPunct w:val="0"/>
        <w:spacing w:line="249" w:lineRule="auto"/>
        <w:ind w:right="436"/>
        <w:rPr>
          <w:color w:val="000000"/>
        </w:rPr>
      </w:pPr>
      <w:r>
        <w:rPr>
          <w:color w:val="000000"/>
        </w:rPr>
        <w:t>Earn 1 additional army token if a player is the victor in the immediately preceding Battle Phase</w:t>
      </w:r>
    </w:p>
    <w:p w:rsidR="00ED0897" w:rsidRDefault="00ED0897" w:rsidP="00ED0897">
      <w:pPr>
        <w:pStyle w:val="BodyText"/>
        <w:numPr>
          <w:ilvl w:val="1"/>
          <w:numId w:val="4"/>
        </w:numPr>
        <w:kinsoku w:val="0"/>
        <w:overflowPunct w:val="0"/>
        <w:spacing w:line="249" w:lineRule="auto"/>
        <w:ind w:right="436"/>
        <w:rPr>
          <w:color w:val="000000"/>
        </w:rPr>
      </w:pPr>
      <w:r>
        <w:rPr>
          <w:color w:val="000000"/>
        </w:rPr>
        <w:t>Additional army tokens may be awarded for various other reasons as per indicated in any further instructions.</w:t>
      </w:r>
    </w:p>
    <w:p w:rsidR="00ED0897" w:rsidRDefault="00ED0897" w:rsidP="00ED0897">
      <w:pPr>
        <w:pStyle w:val="BodyText"/>
        <w:numPr>
          <w:ilvl w:val="0"/>
          <w:numId w:val="4"/>
        </w:numPr>
        <w:kinsoku w:val="0"/>
        <w:overflowPunct w:val="0"/>
        <w:spacing w:line="249" w:lineRule="auto"/>
        <w:ind w:right="436"/>
        <w:rPr>
          <w:color w:val="000000"/>
        </w:rPr>
      </w:pPr>
      <w:r>
        <w:rPr>
          <w:color w:val="000000"/>
        </w:rPr>
        <w:t>Orders and the Movement Phase – The following provides instruction how players move and attack with their armies on the Planetary Map. (Those familiar with the classic boardgame Diplomacy will be very familiar with this)</w:t>
      </w:r>
    </w:p>
    <w:p w:rsidR="00ED0897" w:rsidRDefault="00ED0897" w:rsidP="00ED0897">
      <w:pPr>
        <w:pStyle w:val="BodyText"/>
        <w:numPr>
          <w:ilvl w:val="1"/>
          <w:numId w:val="4"/>
        </w:numPr>
        <w:kinsoku w:val="0"/>
        <w:overflowPunct w:val="0"/>
        <w:spacing w:line="249" w:lineRule="auto"/>
        <w:ind w:right="436"/>
        <w:rPr>
          <w:color w:val="000000"/>
        </w:rPr>
      </w:pPr>
      <w:r>
        <w:rPr>
          <w:color w:val="000000"/>
        </w:rPr>
        <w:t>During the Strategy Phase</w:t>
      </w:r>
      <w:r w:rsidRPr="008438D3">
        <w:rPr>
          <w:color w:val="000000"/>
        </w:rPr>
        <w:t xml:space="preserve">, orders for all of a player's </w:t>
      </w:r>
      <w:r>
        <w:rPr>
          <w:color w:val="000000"/>
        </w:rPr>
        <w:t>army tokens</w:t>
      </w:r>
      <w:r w:rsidRPr="008438D3">
        <w:rPr>
          <w:color w:val="000000"/>
        </w:rPr>
        <w:t xml:space="preserve"> are written in secret and submitted to the </w:t>
      </w:r>
      <w:r>
        <w:rPr>
          <w:color w:val="000000"/>
        </w:rPr>
        <w:t>GM (Ryan)</w:t>
      </w:r>
      <w:r w:rsidRPr="008438D3">
        <w:rPr>
          <w:color w:val="000000"/>
        </w:rPr>
        <w:t>, who then makes all necessary adjustments to the map.</w:t>
      </w:r>
    </w:p>
    <w:p w:rsidR="00ED0897" w:rsidRDefault="00ED0897" w:rsidP="00ED0897">
      <w:pPr>
        <w:pStyle w:val="BodyText"/>
        <w:numPr>
          <w:ilvl w:val="1"/>
          <w:numId w:val="4"/>
        </w:numPr>
        <w:kinsoku w:val="0"/>
        <w:overflowPunct w:val="0"/>
        <w:spacing w:line="249" w:lineRule="auto"/>
        <w:ind w:right="436"/>
        <w:rPr>
          <w:color w:val="000000"/>
        </w:rPr>
      </w:pPr>
      <w:r>
        <w:rPr>
          <w:color w:val="000000"/>
        </w:rPr>
        <w:t>If an army token is dislodged as a result of an attack</w:t>
      </w:r>
      <w:r w:rsidRPr="008438D3">
        <w:rPr>
          <w:color w:val="000000"/>
        </w:rPr>
        <w:t xml:space="preserve">(overpowered by other players), the player must submit </w:t>
      </w:r>
      <w:r>
        <w:rPr>
          <w:color w:val="000000"/>
        </w:rPr>
        <w:t>retreat</w:t>
      </w:r>
      <w:r w:rsidRPr="008438D3">
        <w:rPr>
          <w:color w:val="000000"/>
        </w:rPr>
        <w:t xml:space="preserve"> orders that the unit either be retreated to an unoccupied adjacent </w:t>
      </w:r>
      <w:r>
        <w:rPr>
          <w:color w:val="000000"/>
        </w:rPr>
        <w:t>hex</w:t>
      </w:r>
      <w:r w:rsidRPr="008438D3">
        <w:rPr>
          <w:color w:val="000000"/>
        </w:rPr>
        <w:t xml:space="preserve"> or else disbanded and removed from play</w:t>
      </w:r>
      <w:r>
        <w:rPr>
          <w:color w:val="000000"/>
        </w:rPr>
        <w:t>. (This must be submitted no later than 3 days after the end of the Strategy Phase, or the GM will make the retreat move for the player)</w:t>
      </w:r>
    </w:p>
    <w:p w:rsidR="00ED0897" w:rsidRDefault="00ED0897" w:rsidP="00ED0897">
      <w:pPr>
        <w:pStyle w:val="BodyText"/>
        <w:numPr>
          <w:ilvl w:val="2"/>
          <w:numId w:val="4"/>
        </w:numPr>
        <w:kinsoku w:val="0"/>
        <w:overflowPunct w:val="0"/>
        <w:spacing w:line="249" w:lineRule="auto"/>
        <w:ind w:right="436"/>
        <w:rPr>
          <w:color w:val="000000"/>
        </w:rPr>
      </w:pPr>
      <w:r>
        <w:rPr>
          <w:color w:val="000000"/>
        </w:rPr>
        <w:t xml:space="preserve">An army token </w:t>
      </w:r>
      <w:r w:rsidRPr="008438D3">
        <w:rPr>
          <w:color w:val="000000"/>
        </w:rPr>
        <w:t xml:space="preserve">may not retreat to the province from where the dislodging </w:t>
      </w:r>
      <w:r>
        <w:rPr>
          <w:color w:val="000000"/>
        </w:rPr>
        <w:t xml:space="preserve">army token </w:t>
      </w:r>
      <w:r w:rsidRPr="008438D3">
        <w:rPr>
          <w:color w:val="000000"/>
        </w:rPr>
        <w:t>came or to an "embattled" province, meaning one left vacant by a bounce/standoff that turn</w:t>
      </w:r>
    </w:p>
    <w:p w:rsidR="00ED0897" w:rsidRDefault="00ED0897" w:rsidP="00ED0897">
      <w:pPr>
        <w:pStyle w:val="BodyText"/>
        <w:numPr>
          <w:ilvl w:val="2"/>
          <w:numId w:val="4"/>
        </w:numPr>
        <w:kinsoku w:val="0"/>
        <w:overflowPunct w:val="0"/>
        <w:spacing w:line="249" w:lineRule="auto"/>
        <w:ind w:right="436"/>
        <w:rPr>
          <w:color w:val="000000"/>
        </w:rPr>
      </w:pPr>
      <w:r w:rsidRPr="008438D3">
        <w:rPr>
          <w:color w:val="000000"/>
        </w:rPr>
        <w:t xml:space="preserve">If </w:t>
      </w:r>
      <w:r>
        <w:rPr>
          <w:color w:val="000000"/>
        </w:rPr>
        <w:t>an army token</w:t>
      </w:r>
      <w:r w:rsidRPr="008438D3">
        <w:rPr>
          <w:color w:val="000000"/>
        </w:rPr>
        <w:t xml:space="preserve"> has no legal retreats, or it attempts to retreat to the same province as another retreating </w:t>
      </w:r>
      <w:r>
        <w:rPr>
          <w:color w:val="000000"/>
        </w:rPr>
        <w:t>army token</w:t>
      </w:r>
      <w:r w:rsidRPr="008438D3">
        <w:rPr>
          <w:color w:val="000000"/>
        </w:rPr>
        <w:t>, it is disbanded.</w:t>
      </w:r>
    </w:p>
    <w:p w:rsidR="00ED0897" w:rsidRDefault="00ED0897" w:rsidP="00ED0897">
      <w:pPr>
        <w:pStyle w:val="BodyText"/>
        <w:numPr>
          <w:ilvl w:val="1"/>
          <w:numId w:val="4"/>
        </w:numPr>
        <w:kinsoku w:val="0"/>
        <w:overflowPunct w:val="0"/>
        <w:spacing w:line="249" w:lineRule="auto"/>
        <w:ind w:right="436"/>
        <w:rPr>
          <w:color w:val="000000"/>
        </w:rPr>
      </w:pPr>
      <w:r>
        <w:rPr>
          <w:color w:val="000000"/>
        </w:rPr>
        <w:t xml:space="preserve">There are 3 orders to choose from: Hold, Attack, and Support. </w:t>
      </w:r>
    </w:p>
    <w:p w:rsidR="00ED0897" w:rsidRDefault="00ED0897" w:rsidP="00ED0897">
      <w:pPr>
        <w:pStyle w:val="BodyText"/>
        <w:numPr>
          <w:ilvl w:val="2"/>
          <w:numId w:val="4"/>
        </w:numPr>
        <w:kinsoku w:val="0"/>
        <w:overflowPunct w:val="0"/>
        <w:spacing w:line="249" w:lineRule="auto"/>
        <w:ind w:right="436"/>
        <w:rPr>
          <w:color w:val="000000"/>
        </w:rPr>
      </w:pPr>
      <w:r>
        <w:rPr>
          <w:color w:val="000000"/>
        </w:rPr>
        <w:t>During the strategy phase</w:t>
      </w:r>
      <w:r w:rsidRPr="008438D3">
        <w:rPr>
          <w:color w:val="000000"/>
        </w:rPr>
        <w:t xml:space="preserve">, players may order each </w:t>
      </w:r>
      <w:r>
        <w:rPr>
          <w:color w:val="000000"/>
        </w:rPr>
        <w:t xml:space="preserve">army token they control to </w:t>
      </w:r>
      <w:r w:rsidRPr="008438D3">
        <w:rPr>
          <w:color w:val="000000"/>
        </w:rPr>
        <w:t xml:space="preserve">either to hold its position, to attack (or move to) another </w:t>
      </w:r>
      <w:r>
        <w:rPr>
          <w:color w:val="000000"/>
        </w:rPr>
        <w:t>hex</w:t>
      </w:r>
      <w:r w:rsidRPr="008438D3">
        <w:rPr>
          <w:color w:val="000000"/>
        </w:rPr>
        <w:t xml:space="preserve">, or to support another unit (either to hold its position or to attack a </w:t>
      </w:r>
      <w:r>
        <w:rPr>
          <w:color w:val="000000"/>
        </w:rPr>
        <w:t>hex</w:t>
      </w:r>
      <w:r w:rsidRPr="008438D3">
        <w:rPr>
          <w:color w:val="000000"/>
        </w:rPr>
        <w:t xml:space="preserve">). </w:t>
      </w:r>
    </w:p>
    <w:p w:rsidR="00724CE8" w:rsidRDefault="00724CE8" w:rsidP="00724CE8">
      <w:pPr>
        <w:pStyle w:val="BodyText"/>
        <w:numPr>
          <w:ilvl w:val="1"/>
          <w:numId w:val="4"/>
        </w:numPr>
        <w:kinsoku w:val="0"/>
        <w:overflowPunct w:val="0"/>
        <w:spacing w:line="249" w:lineRule="auto"/>
        <w:ind w:right="436"/>
        <w:rPr>
          <w:color w:val="000000"/>
        </w:rPr>
      </w:pPr>
      <w:r>
        <w:rPr>
          <w:color w:val="000000"/>
        </w:rPr>
        <w:t>Orders – Below is the following orders an army token may take, as well as instructions on how to perform the orders:</w:t>
      </w:r>
    </w:p>
    <w:p w:rsidR="00724CE8" w:rsidRDefault="00724CE8" w:rsidP="00724CE8">
      <w:pPr>
        <w:pStyle w:val="BodyText"/>
        <w:numPr>
          <w:ilvl w:val="2"/>
          <w:numId w:val="4"/>
        </w:numPr>
        <w:kinsoku w:val="0"/>
        <w:overflowPunct w:val="0"/>
        <w:spacing w:line="249" w:lineRule="auto"/>
        <w:ind w:right="436"/>
        <w:rPr>
          <w:color w:val="000000"/>
        </w:rPr>
      </w:pPr>
      <w:r>
        <w:rPr>
          <w:color w:val="000000"/>
        </w:rPr>
        <w:lastRenderedPageBreak/>
        <w:t xml:space="preserve">Hold - </w:t>
      </w:r>
      <w:r w:rsidRPr="008438D3">
        <w:rPr>
          <w:color w:val="000000"/>
        </w:rPr>
        <w:t xml:space="preserve">This is the default for all </w:t>
      </w:r>
      <w:r>
        <w:rPr>
          <w:color w:val="000000"/>
        </w:rPr>
        <w:t>army tokens</w:t>
      </w:r>
      <w:r w:rsidRPr="008438D3">
        <w:rPr>
          <w:color w:val="000000"/>
        </w:rPr>
        <w:t xml:space="preserve"> (what they will do if not given any other orders). The </w:t>
      </w:r>
      <w:r>
        <w:rPr>
          <w:color w:val="000000"/>
        </w:rPr>
        <w:t>army token</w:t>
      </w:r>
      <w:r w:rsidRPr="008438D3">
        <w:rPr>
          <w:color w:val="000000"/>
        </w:rPr>
        <w:t xml:space="preserve"> will stay in its position, and will not move, support, or do anything. </w:t>
      </w:r>
    </w:p>
    <w:p w:rsidR="00724CE8" w:rsidRDefault="00724CE8" w:rsidP="00724CE8">
      <w:pPr>
        <w:pStyle w:val="BodyText"/>
        <w:numPr>
          <w:ilvl w:val="3"/>
          <w:numId w:val="4"/>
        </w:numPr>
        <w:kinsoku w:val="0"/>
        <w:overflowPunct w:val="0"/>
        <w:spacing w:line="249" w:lineRule="auto"/>
        <w:ind w:right="436"/>
        <w:rPr>
          <w:color w:val="000000"/>
        </w:rPr>
      </w:pPr>
      <w:r>
        <w:rPr>
          <w:color w:val="000000"/>
        </w:rPr>
        <w:t xml:space="preserve">A hold order is written as follows – Army 0406(current hex) HOLDS. </w:t>
      </w:r>
    </w:p>
    <w:p w:rsidR="00724CE8" w:rsidRDefault="00724CE8" w:rsidP="00724CE8">
      <w:pPr>
        <w:pStyle w:val="BodyText"/>
        <w:numPr>
          <w:ilvl w:val="3"/>
          <w:numId w:val="4"/>
        </w:numPr>
        <w:kinsoku w:val="0"/>
        <w:overflowPunct w:val="0"/>
        <w:spacing w:line="249" w:lineRule="auto"/>
        <w:ind w:right="436"/>
        <w:rPr>
          <w:color w:val="000000"/>
        </w:rPr>
      </w:pPr>
      <w:r w:rsidRPr="008438D3">
        <w:rPr>
          <w:color w:val="000000"/>
        </w:rPr>
        <w:t xml:space="preserve">Holding </w:t>
      </w:r>
      <w:r>
        <w:rPr>
          <w:color w:val="000000"/>
        </w:rPr>
        <w:t>army units</w:t>
      </w:r>
      <w:r w:rsidRPr="008438D3">
        <w:rPr>
          <w:color w:val="000000"/>
        </w:rPr>
        <w:t xml:space="preserve"> can be supported by </w:t>
      </w:r>
      <w:r>
        <w:rPr>
          <w:color w:val="000000"/>
        </w:rPr>
        <w:t>army tokens</w:t>
      </w:r>
      <w:r w:rsidRPr="008438D3">
        <w:rPr>
          <w:color w:val="000000"/>
        </w:rPr>
        <w:t xml:space="preserve"> in neighboring </w:t>
      </w:r>
      <w:r>
        <w:rPr>
          <w:color w:val="000000"/>
        </w:rPr>
        <w:t>hexes</w:t>
      </w:r>
      <w:r w:rsidRPr="008438D3">
        <w:rPr>
          <w:color w:val="000000"/>
        </w:rPr>
        <w:t xml:space="preserve"> or be attacked by </w:t>
      </w:r>
      <w:r>
        <w:rPr>
          <w:color w:val="000000"/>
        </w:rPr>
        <w:t>enemy</w:t>
      </w:r>
      <w:r w:rsidRPr="008438D3">
        <w:rPr>
          <w:color w:val="000000"/>
        </w:rPr>
        <w:t xml:space="preserve"> </w:t>
      </w:r>
      <w:r>
        <w:rPr>
          <w:color w:val="000000"/>
        </w:rPr>
        <w:t>army tokens</w:t>
      </w:r>
      <w:r w:rsidRPr="008438D3">
        <w:rPr>
          <w:color w:val="000000"/>
        </w:rPr>
        <w:t xml:space="preserve">. If the attacking </w:t>
      </w:r>
      <w:r>
        <w:rPr>
          <w:color w:val="000000"/>
        </w:rPr>
        <w:t xml:space="preserve">army </w:t>
      </w:r>
      <w:r w:rsidRPr="008438D3">
        <w:rPr>
          <w:color w:val="000000"/>
        </w:rPr>
        <w:t xml:space="preserve">has more units supporting it than the holding </w:t>
      </w:r>
      <w:r>
        <w:rPr>
          <w:color w:val="000000"/>
        </w:rPr>
        <w:t>army token</w:t>
      </w:r>
      <w:r w:rsidRPr="008438D3">
        <w:rPr>
          <w:color w:val="000000"/>
        </w:rPr>
        <w:t xml:space="preserve">, the holding </w:t>
      </w:r>
      <w:r>
        <w:rPr>
          <w:color w:val="000000"/>
        </w:rPr>
        <w:t>army token</w:t>
      </w:r>
      <w:r w:rsidRPr="008438D3">
        <w:rPr>
          <w:color w:val="000000"/>
        </w:rPr>
        <w:t xml:space="preserve"> is ousted from that </w:t>
      </w:r>
      <w:r>
        <w:rPr>
          <w:color w:val="000000"/>
        </w:rPr>
        <w:t>hex</w:t>
      </w:r>
      <w:r w:rsidRPr="008438D3">
        <w:rPr>
          <w:color w:val="000000"/>
        </w:rPr>
        <w:t xml:space="preserve"> and must either retreat or disband (see above).</w:t>
      </w:r>
    </w:p>
    <w:p w:rsidR="00724CE8" w:rsidRDefault="00724CE8" w:rsidP="00724CE8">
      <w:pPr>
        <w:pStyle w:val="BodyText"/>
        <w:numPr>
          <w:ilvl w:val="2"/>
          <w:numId w:val="4"/>
        </w:numPr>
        <w:kinsoku w:val="0"/>
        <w:overflowPunct w:val="0"/>
        <w:spacing w:line="249" w:lineRule="auto"/>
        <w:ind w:right="436"/>
        <w:rPr>
          <w:color w:val="000000"/>
        </w:rPr>
      </w:pPr>
      <w:r>
        <w:rPr>
          <w:color w:val="000000"/>
        </w:rPr>
        <w:t xml:space="preserve">Attack/Move - </w:t>
      </w:r>
      <w:r w:rsidRPr="008438D3">
        <w:rPr>
          <w:color w:val="000000"/>
        </w:rPr>
        <w:t xml:space="preserve">This order moves the </w:t>
      </w:r>
      <w:r>
        <w:rPr>
          <w:color w:val="000000"/>
        </w:rPr>
        <w:t>army token</w:t>
      </w:r>
      <w:r w:rsidRPr="008438D3">
        <w:rPr>
          <w:color w:val="000000"/>
        </w:rPr>
        <w:t xml:space="preserve"> in one </w:t>
      </w:r>
      <w:r>
        <w:rPr>
          <w:color w:val="000000"/>
        </w:rPr>
        <w:t>hex</w:t>
      </w:r>
      <w:r w:rsidRPr="008438D3">
        <w:rPr>
          <w:color w:val="000000"/>
        </w:rPr>
        <w:t xml:space="preserve"> to an adjacent </w:t>
      </w:r>
      <w:r>
        <w:rPr>
          <w:color w:val="000000"/>
        </w:rPr>
        <w:t>hex</w:t>
      </w:r>
      <w:r w:rsidRPr="008438D3">
        <w:rPr>
          <w:color w:val="000000"/>
        </w:rPr>
        <w:t xml:space="preserve">. </w:t>
      </w:r>
    </w:p>
    <w:p w:rsidR="00724CE8" w:rsidRDefault="00724CE8" w:rsidP="00724CE8">
      <w:pPr>
        <w:pStyle w:val="BodyText"/>
        <w:numPr>
          <w:ilvl w:val="3"/>
          <w:numId w:val="4"/>
        </w:numPr>
        <w:kinsoku w:val="0"/>
        <w:overflowPunct w:val="0"/>
        <w:spacing w:line="249" w:lineRule="auto"/>
        <w:ind w:right="436"/>
        <w:rPr>
          <w:color w:val="000000"/>
        </w:rPr>
      </w:pPr>
      <w:r>
        <w:rPr>
          <w:color w:val="000000"/>
        </w:rPr>
        <w:t xml:space="preserve">An army token </w:t>
      </w:r>
      <w:r w:rsidRPr="008438D3">
        <w:rPr>
          <w:color w:val="000000"/>
        </w:rPr>
        <w:t xml:space="preserve">may not move into a province held by another </w:t>
      </w:r>
      <w:r>
        <w:rPr>
          <w:color w:val="000000"/>
        </w:rPr>
        <w:t xml:space="preserve">army token </w:t>
      </w:r>
      <w:r w:rsidRPr="008438D3">
        <w:rPr>
          <w:color w:val="000000"/>
        </w:rPr>
        <w:t xml:space="preserve">unless it has support. As </w:t>
      </w:r>
      <w:r>
        <w:rPr>
          <w:color w:val="000000"/>
        </w:rPr>
        <w:t>army tokens</w:t>
      </w:r>
      <w:r w:rsidRPr="008438D3">
        <w:rPr>
          <w:color w:val="000000"/>
        </w:rPr>
        <w:t xml:space="preserve"> may be supported either in attacking a </w:t>
      </w:r>
      <w:r>
        <w:rPr>
          <w:color w:val="000000"/>
        </w:rPr>
        <w:t>hex</w:t>
      </w:r>
      <w:r w:rsidRPr="008438D3">
        <w:rPr>
          <w:color w:val="000000"/>
        </w:rPr>
        <w:t xml:space="preserve"> or in holding a </w:t>
      </w:r>
      <w:r>
        <w:rPr>
          <w:color w:val="000000"/>
        </w:rPr>
        <w:t>hex</w:t>
      </w:r>
      <w:r w:rsidRPr="008438D3">
        <w:rPr>
          <w:color w:val="000000"/>
        </w:rPr>
        <w:t xml:space="preserve">, the attacking </w:t>
      </w:r>
      <w:r>
        <w:rPr>
          <w:color w:val="000000"/>
        </w:rPr>
        <w:t>army token</w:t>
      </w:r>
      <w:r w:rsidRPr="008438D3">
        <w:rPr>
          <w:color w:val="000000"/>
        </w:rPr>
        <w:t xml:space="preserve"> must have more support than the defending </w:t>
      </w:r>
      <w:r>
        <w:rPr>
          <w:color w:val="000000"/>
        </w:rPr>
        <w:t>army token</w:t>
      </w:r>
      <w:r w:rsidRPr="008438D3">
        <w:rPr>
          <w:color w:val="000000"/>
        </w:rPr>
        <w:t xml:space="preserve"> if the attack is to be successful. If the attack is not successful, the attacking </w:t>
      </w:r>
      <w:r>
        <w:rPr>
          <w:color w:val="000000"/>
        </w:rPr>
        <w:t>army token</w:t>
      </w:r>
      <w:r w:rsidRPr="008438D3">
        <w:rPr>
          <w:color w:val="000000"/>
        </w:rPr>
        <w:t xml:space="preserve"> does not move anywhere.</w:t>
      </w:r>
    </w:p>
    <w:p w:rsidR="00724CE8" w:rsidRDefault="00724CE8" w:rsidP="00724CE8">
      <w:pPr>
        <w:pStyle w:val="BodyText"/>
        <w:numPr>
          <w:ilvl w:val="3"/>
          <w:numId w:val="4"/>
        </w:numPr>
        <w:kinsoku w:val="0"/>
        <w:overflowPunct w:val="0"/>
        <w:spacing w:line="249" w:lineRule="auto"/>
        <w:ind w:right="436"/>
        <w:rPr>
          <w:color w:val="000000"/>
        </w:rPr>
      </w:pPr>
      <w:r>
        <w:rPr>
          <w:color w:val="000000"/>
        </w:rPr>
        <w:t>Two army tokens may not swap hexes</w:t>
      </w:r>
    </w:p>
    <w:p w:rsidR="00724CE8" w:rsidRDefault="00724CE8" w:rsidP="00724CE8">
      <w:pPr>
        <w:pStyle w:val="BodyText"/>
        <w:numPr>
          <w:ilvl w:val="3"/>
          <w:numId w:val="4"/>
        </w:numPr>
        <w:kinsoku w:val="0"/>
        <w:overflowPunct w:val="0"/>
        <w:spacing w:line="249" w:lineRule="auto"/>
        <w:ind w:right="436"/>
        <w:rPr>
          <w:color w:val="000000"/>
        </w:rPr>
      </w:pPr>
      <w:r>
        <w:rPr>
          <w:color w:val="000000"/>
        </w:rPr>
        <w:t>A move order is written as follows Army 0406(current hex) MOVES to 0506(destination hex)</w:t>
      </w:r>
    </w:p>
    <w:p w:rsidR="00724CE8" w:rsidRDefault="00724CE8" w:rsidP="00724CE8">
      <w:pPr>
        <w:pStyle w:val="BodyText"/>
        <w:numPr>
          <w:ilvl w:val="3"/>
          <w:numId w:val="4"/>
        </w:numPr>
        <w:kinsoku w:val="0"/>
        <w:overflowPunct w:val="0"/>
        <w:spacing w:line="249" w:lineRule="auto"/>
        <w:ind w:right="436"/>
        <w:rPr>
          <w:color w:val="000000"/>
        </w:rPr>
      </w:pPr>
      <w:r>
        <w:rPr>
          <w:color w:val="000000"/>
        </w:rPr>
        <w:t xml:space="preserve">Once an army token moves into a hex, it controls the hex, even if that army token leaves, until another player moves their army token into that hex. </w:t>
      </w:r>
    </w:p>
    <w:p w:rsidR="00724CE8" w:rsidRDefault="00724CE8" w:rsidP="00724CE8">
      <w:pPr>
        <w:pStyle w:val="BodyText"/>
        <w:numPr>
          <w:ilvl w:val="2"/>
          <w:numId w:val="4"/>
        </w:numPr>
        <w:kinsoku w:val="0"/>
        <w:overflowPunct w:val="0"/>
        <w:spacing w:line="249" w:lineRule="auto"/>
        <w:ind w:right="436"/>
        <w:rPr>
          <w:color w:val="000000"/>
        </w:rPr>
      </w:pPr>
      <w:r>
        <w:rPr>
          <w:color w:val="000000"/>
        </w:rPr>
        <w:t xml:space="preserve">Support - </w:t>
      </w:r>
      <w:r w:rsidRPr="008438D3">
        <w:rPr>
          <w:color w:val="000000"/>
        </w:rPr>
        <w:t xml:space="preserve">Support is the trickiest aspect of the rules, and the most important of the game. Support may involve cooperation between two (or more) </w:t>
      </w:r>
      <w:r>
        <w:rPr>
          <w:color w:val="000000"/>
        </w:rPr>
        <w:t>players</w:t>
      </w:r>
      <w:r w:rsidRPr="008438D3">
        <w:rPr>
          <w:color w:val="000000"/>
        </w:rPr>
        <w:t>, and is the only way to make forward progress through enemy territory (unless you can convince the enemy to let you in). Simply put, more support defeats less support.</w:t>
      </w:r>
    </w:p>
    <w:p w:rsidR="00724CE8" w:rsidRDefault="00724CE8" w:rsidP="00724CE8">
      <w:pPr>
        <w:pStyle w:val="BodyText"/>
        <w:numPr>
          <w:ilvl w:val="2"/>
          <w:numId w:val="4"/>
        </w:numPr>
        <w:kinsoku w:val="0"/>
        <w:overflowPunct w:val="0"/>
        <w:spacing w:line="249" w:lineRule="auto"/>
        <w:ind w:right="436"/>
        <w:rPr>
          <w:color w:val="000000"/>
        </w:rPr>
      </w:pPr>
      <w:r w:rsidRPr="008438D3">
        <w:rPr>
          <w:color w:val="000000"/>
        </w:rPr>
        <w:t xml:space="preserve">The support order is given in reference to another </w:t>
      </w:r>
      <w:r>
        <w:rPr>
          <w:color w:val="000000"/>
        </w:rPr>
        <w:t>army token’s</w:t>
      </w:r>
      <w:r w:rsidRPr="008438D3">
        <w:rPr>
          <w:color w:val="000000"/>
        </w:rPr>
        <w:t xml:space="preserve"> move. That other </w:t>
      </w:r>
      <w:r>
        <w:rPr>
          <w:color w:val="000000"/>
        </w:rPr>
        <w:t>army tokens</w:t>
      </w:r>
      <w:r w:rsidRPr="008438D3">
        <w:rPr>
          <w:color w:val="000000"/>
        </w:rPr>
        <w:t xml:space="preserve"> move must be to a </w:t>
      </w:r>
      <w:r>
        <w:rPr>
          <w:color w:val="000000"/>
        </w:rPr>
        <w:t>hex</w:t>
      </w:r>
      <w:r w:rsidRPr="008438D3">
        <w:rPr>
          <w:color w:val="000000"/>
        </w:rPr>
        <w:t xml:space="preserve"> into which the supporting </w:t>
      </w:r>
      <w:r>
        <w:rPr>
          <w:color w:val="000000"/>
        </w:rPr>
        <w:t>army token</w:t>
      </w:r>
      <w:r w:rsidRPr="008438D3">
        <w:rPr>
          <w:color w:val="000000"/>
        </w:rPr>
        <w:t xml:space="preserve"> could otherwise move.</w:t>
      </w:r>
      <w:r>
        <w:rPr>
          <w:color w:val="000000"/>
        </w:rPr>
        <w:t xml:space="preserve"> Support may also be given to an army unit </w:t>
      </w:r>
      <w:r w:rsidRPr="008438D3">
        <w:rPr>
          <w:color w:val="000000"/>
        </w:rPr>
        <w:t xml:space="preserve">holding its position. In addition, </w:t>
      </w:r>
      <w:r>
        <w:rPr>
          <w:color w:val="000000"/>
        </w:rPr>
        <w:t>army tokens</w:t>
      </w:r>
      <w:r w:rsidRPr="008438D3">
        <w:rPr>
          <w:color w:val="000000"/>
        </w:rPr>
        <w:t xml:space="preserve"> giving support can themselves be supported in their holding position</w:t>
      </w:r>
    </w:p>
    <w:p w:rsidR="00724CE8" w:rsidRDefault="00724CE8" w:rsidP="00724CE8">
      <w:pPr>
        <w:pStyle w:val="BodyText"/>
        <w:numPr>
          <w:ilvl w:val="2"/>
          <w:numId w:val="4"/>
        </w:numPr>
        <w:kinsoku w:val="0"/>
        <w:overflowPunct w:val="0"/>
        <w:spacing w:line="249" w:lineRule="auto"/>
        <w:ind w:right="436"/>
        <w:rPr>
          <w:color w:val="000000"/>
        </w:rPr>
      </w:pPr>
      <w:r>
        <w:rPr>
          <w:color w:val="000000"/>
        </w:rPr>
        <w:t xml:space="preserve">Support is an army token’s </w:t>
      </w:r>
      <w:r w:rsidRPr="008438D3">
        <w:rPr>
          <w:color w:val="000000"/>
        </w:rPr>
        <w:t xml:space="preserve">sole action for a given move, and supporting </w:t>
      </w:r>
      <w:r>
        <w:rPr>
          <w:color w:val="000000"/>
        </w:rPr>
        <w:t>army tokens</w:t>
      </w:r>
      <w:r w:rsidRPr="008438D3">
        <w:rPr>
          <w:color w:val="000000"/>
        </w:rPr>
        <w:t xml:space="preserve"> remain where they are (unless they are attacked by greater support and have to retreat or disband </w:t>
      </w:r>
      <w:r>
        <w:rPr>
          <w:color w:val="000000"/>
        </w:rPr>
        <w:t>at the end of the Strategy Phase</w:t>
      </w:r>
      <w:r w:rsidRPr="008438D3">
        <w:rPr>
          <w:color w:val="000000"/>
        </w:rPr>
        <w:t>).</w:t>
      </w:r>
    </w:p>
    <w:p w:rsidR="00724CE8" w:rsidRDefault="00724CE8" w:rsidP="00724CE8">
      <w:pPr>
        <w:pStyle w:val="BodyText"/>
        <w:numPr>
          <w:ilvl w:val="2"/>
          <w:numId w:val="4"/>
        </w:numPr>
        <w:kinsoku w:val="0"/>
        <w:overflowPunct w:val="0"/>
        <w:spacing w:line="249" w:lineRule="auto"/>
        <w:ind w:right="436"/>
        <w:rPr>
          <w:color w:val="000000"/>
        </w:rPr>
      </w:pPr>
      <w:r>
        <w:rPr>
          <w:color w:val="000000"/>
        </w:rPr>
        <w:t xml:space="preserve">Cutting Support - </w:t>
      </w:r>
      <w:r w:rsidRPr="008438D3">
        <w:rPr>
          <w:color w:val="000000"/>
        </w:rPr>
        <w:t xml:space="preserve">If the supporting </w:t>
      </w:r>
      <w:r>
        <w:rPr>
          <w:color w:val="000000"/>
        </w:rPr>
        <w:t>army token</w:t>
      </w:r>
      <w:r w:rsidRPr="008438D3">
        <w:rPr>
          <w:color w:val="000000"/>
        </w:rPr>
        <w:t xml:space="preserve"> is attacked during the turn by some other </w:t>
      </w:r>
      <w:r>
        <w:rPr>
          <w:color w:val="000000"/>
        </w:rPr>
        <w:t>army token</w:t>
      </w:r>
      <w:r w:rsidRPr="008438D3">
        <w:rPr>
          <w:color w:val="000000"/>
        </w:rPr>
        <w:t xml:space="preserve">, its support is cut. In effect, the support order becomes a hold order, as </w:t>
      </w:r>
      <w:r>
        <w:rPr>
          <w:color w:val="000000"/>
        </w:rPr>
        <w:t>the army token</w:t>
      </w:r>
      <w:r w:rsidRPr="008438D3">
        <w:rPr>
          <w:color w:val="000000"/>
        </w:rPr>
        <w:t xml:space="preserve"> must defend its </w:t>
      </w:r>
      <w:r>
        <w:rPr>
          <w:color w:val="000000"/>
        </w:rPr>
        <w:t>hex</w:t>
      </w:r>
      <w:r w:rsidRPr="008438D3">
        <w:rPr>
          <w:color w:val="000000"/>
        </w:rPr>
        <w:t xml:space="preserve"> </w:t>
      </w:r>
      <w:r>
        <w:rPr>
          <w:color w:val="000000"/>
        </w:rPr>
        <w:t xml:space="preserve">against the attack. Note that an army token </w:t>
      </w:r>
      <w:r w:rsidRPr="008438D3">
        <w:rPr>
          <w:color w:val="000000"/>
        </w:rPr>
        <w:t xml:space="preserve">occupying the </w:t>
      </w:r>
      <w:r>
        <w:rPr>
          <w:color w:val="000000"/>
        </w:rPr>
        <w:t>hex</w:t>
      </w:r>
      <w:r w:rsidRPr="008438D3">
        <w:rPr>
          <w:color w:val="000000"/>
        </w:rPr>
        <w:t xml:space="preserve"> into which the support is directed cannot cut support, unless its attack successfully dislodges the supporting </w:t>
      </w:r>
      <w:r>
        <w:rPr>
          <w:color w:val="000000"/>
        </w:rPr>
        <w:t>army unit</w:t>
      </w:r>
      <w:r w:rsidRPr="008438D3">
        <w:rPr>
          <w:color w:val="000000"/>
        </w:rPr>
        <w:t>.</w:t>
      </w:r>
    </w:p>
    <w:p w:rsidR="00724CE8" w:rsidRPr="008438D3" w:rsidRDefault="00724CE8" w:rsidP="00724CE8">
      <w:pPr>
        <w:pStyle w:val="BodyText"/>
        <w:numPr>
          <w:ilvl w:val="2"/>
          <w:numId w:val="4"/>
        </w:numPr>
        <w:kinsoku w:val="0"/>
        <w:overflowPunct w:val="0"/>
        <w:spacing w:line="249" w:lineRule="auto"/>
        <w:ind w:right="436"/>
        <w:rPr>
          <w:color w:val="000000"/>
        </w:rPr>
      </w:pPr>
      <w:r w:rsidRPr="008438D3">
        <w:rPr>
          <w:color w:val="000000"/>
        </w:rPr>
        <w:t>Support orders are written thus:</w:t>
      </w:r>
    </w:p>
    <w:p w:rsidR="00724CE8" w:rsidRPr="008438D3" w:rsidRDefault="00724CE8" w:rsidP="00724CE8">
      <w:pPr>
        <w:pStyle w:val="BodyText"/>
        <w:numPr>
          <w:ilvl w:val="3"/>
          <w:numId w:val="4"/>
        </w:numPr>
        <w:kinsoku w:val="0"/>
        <w:overflowPunct w:val="0"/>
        <w:spacing w:line="249" w:lineRule="auto"/>
        <w:ind w:right="436"/>
        <w:rPr>
          <w:color w:val="000000"/>
        </w:rPr>
      </w:pPr>
      <w:r w:rsidRPr="008438D3">
        <w:rPr>
          <w:color w:val="000000"/>
        </w:rPr>
        <w:t>Army</w:t>
      </w:r>
      <w:r>
        <w:rPr>
          <w:color w:val="000000"/>
        </w:rPr>
        <w:t xml:space="preserve"> 0406</w:t>
      </w:r>
      <w:r w:rsidRPr="008438D3">
        <w:rPr>
          <w:color w:val="000000"/>
        </w:rPr>
        <w:t xml:space="preserve"> (</w:t>
      </w:r>
      <w:r>
        <w:rPr>
          <w:color w:val="000000"/>
        </w:rPr>
        <w:t>current hex of the supporting unit) supports Army 0507</w:t>
      </w:r>
      <w:r w:rsidRPr="008438D3">
        <w:rPr>
          <w:color w:val="000000"/>
        </w:rPr>
        <w:t xml:space="preserve"> (</w:t>
      </w:r>
      <w:r>
        <w:rPr>
          <w:color w:val="000000"/>
        </w:rPr>
        <w:t>current hex</w:t>
      </w:r>
      <w:r w:rsidRPr="008438D3">
        <w:rPr>
          <w:color w:val="000000"/>
        </w:rPr>
        <w:t xml:space="preserve"> that the supported </w:t>
      </w:r>
      <w:r>
        <w:rPr>
          <w:color w:val="000000"/>
        </w:rPr>
        <w:t>army token</w:t>
      </w:r>
      <w:r w:rsidRPr="008438D3">
        <w:rPr>
          <w:color w:val="000000"/>
        </w:rPr>
        <w:t xml:space="preserve"> is in) to </w:t>
      </w:r>
      <w:r>
        <w:rPr>
          <w:color w:val="000000"/>
        </w:rPr>
        <w:t>0506</w:t>
      </w:r>
      <w:r w:rsidRPr="008438D3">
        <w:rPr>
          <w:color w:val="000000"/>
        </w:rPr>
        <w:t>(destination</w:t>
      </w:r>
      <w:r>
        <w:rPr>
          <w:color w:val="000000"/>
        </w:rPr>
        <w:t xml:space="preserve"> hex</w:t>
      </w:r>
      <w:r w:rsidRPr="008438D3">
        <w:rPr>
          <w:color w:val="000000"/>
        </w:rPr>
        <w:t xml:space="preserve"> of supported </w:t>
      </w:r>
      <w:r>
        <w:rPr>
          <w:color w:val="000000"/>
        </w:rPr>
        <w:t>army token</w:t>
      </w:r>
      <w:r w:rsidRPr="008438D3">
        <w:rPr>
          <w:color w:val="000000"/>
        </w:rPr>
        <w:t>)</w:t>
      </w:r>
    </w:p>
    <w:p w:rsidR="00724CE8" w:rsidRPr="008438D3" w:rsidRDefault="00724CE8" w:rsidP="00724CE8">
      <w:pPr>
        <w:pStyle w:val="BodyText"/>
        <w:numPr>
          <w:ilvl w:val="3"/>
          <w:numId w:val="4"/>
        </w:numPr>
        <w:kinsoku w:val="0"/>
        <w:overflowPunct w:val="0"/>
        <w:spacing w:line="249" w:lineRule="auto"/>
        <w:ind w:right="436"/>
        <w:rPr>
          <w:color w:val="000000"/>
        </w:rPr>
      </w:pPr>
      <w:r w:rsidRPr="008438D3">
        <w:rPr>
          <w:color w:val="000000"/>
        </w:rPr>
        <w:lastRenderedPageBreak/>
        <w:t>or</w:t>
      </w:r>
    </w:p>
    <w:p w:rsidR="00724CE8" w:rsidRDefault="00724CE8" w:rsidP="00724CE8">
      <w:pPr>
        <w:pStyle w:val="BodyText"/>
        <w:numPr>
          <w:ilvl w:val="3"/>
          <w:numId w:val="4"/>
        </w:numPr>
        <w:kinsoku w:val="0"/>
        <w:overflowPunct w:val="0"/>
        <w:spacing w:line="249" w:lineRule="auto"/>
        <w:ind w:right="436"/>
        <w:rPr>
          <w:color w:val="000000"/>
        </w:rPr>
      </w:pPr>
      <w:r>
        <w:rPr>
          <w:color w:val="000000"/>
        </w:rPr>
        <w:t>Army</w:t>
      </w:r>
      <w:r w:rsidRPr="008438D3">
        <w:rPr>
          <w:color w:val="000000"/>
        </w:rPr>
        <w:t xml:space="preserve"> </w:t>
      </w:r>
      <w:r>
        <w:rPr>
          <w:color w:val="000000"/>
        </w:rPr>
        <w:t>0406</w:t>
      </w:r>
      <w:r w:rsidRPr="008438D3">
        <w:rPr>
          <w:color w:val="000000"/>
        </w:rPr>
        <w:t xml:space="preserve"> (</w:t>
      </w:r>
      <w:r>
        <w:rPr>
          <w:color w:val="000000"/>
        </w:rPr>
        <w:t>current hex of the supporting unit)</w:t>
      </w:r>
      <w:r w:rsidRPr="008438D3">
        <w:rPr>
          <w:color w:val="000000"/>
        </w:rPr>
        <w:t xml:space="preserve"> supports Army</w:t>
      </w:r>
      <w:r>
        <w:rPr>
          <w:color w:val="000000"/>
        </w:rPr>
        <w:t xml:space="preserve"> 0507</w:t>
      </w:r>
      <w:r w:rsidRPr="008438D3">
        <w:rPr>
          <w:color w:val="000000"/>
        </w:rPr>
        <w:t>(</w:t>
      </w:r>
      <w:r>
        <w:rPr>
          <w:color w:val="000000"/>
        </w:rPr>
        <w:t>hex</w:t>
      </w:r>
      <w:r w:rsidRPr="008438D3">
        <w:rPr>
          <w:color w:val="000000"/>
        </w:rPr>
        <w:t xml:space="preserve"> that the supported </w:t>
      </w:r>
      <w:r>
        <w:rPr>
          <w:color w:val="000000"/>
        </w:rPr>
        <w:t>army token</w:t>
      </w:r>
      <w:r w:rsidRPr="008438D3">
        <w:rPr>
          <w:color w:val="000000"/>
        </w:rPr>
        <w:t xml:space="preserve"> is holding)</w:t>
      </w:r>
    </w:p>
    <w:p w:rsidR="00ED0897" w:rsidRDefault="00ED0897" w:rsidP="00ED0897">
      <w:pPr>
        <w:pStyle w:val="BodyText"/>
        <w:numPr>
          <w:ilvl w:val="0"/>
          <w:numId w:val="4"/>
        </w:numPr>
        <w:kinsoku w:val="0"/>
        <w:overflowPunct w:val="0"/>
        <w:spacing w:line="249" w:lineRule="auto"/>
        <w:ind w:right="436"/>
        <w:rPr>
          <w:color w:val="000000"/>
        </w:rPr>
      </w:pPr>
      <w:r>
        <w:rPr>
          <w:color w:val="000000"/>
        </w:rPr>
        <w:t>Planetary Map</w:t>
      </w:r>
    </w:p>
    <w:p w:rsidR="00ED0897" w:rsidRDefault="00ED0897" w:rsidP="00ED0897">
      <w:pPr>
        <w:pStyle w:val="BodyText"/>
        <w:numPr>
          <w:ilvl w:val="1"/>
          <w:numId w:val="4"/>
        </w:numPr>
        <w:kinsoku w:val="0"/>
        <w:overflowPunct w:val="0"/>
        <w:spacing w:line="249" w:lineRule="auto"/>
        <w:ind w:right="436"/>
        <w:rPr>
          <w:color w:val="000000"/>
        </w:rPr>
      </w:pPr>
      <w:r>
        <w:rPr>
          <w:color w:val="000000"/>
        </w:rPr>
        <w:t xml:space="preserve">On the Planetary Map itself, the main continent on the planet of Corona Prime is divided up into hexes. While moving across the map, players will see that certain hexes contain special icons. These icons (see below) represent special bonuses and/or rules that the controlling play may take advantage of, usually in the form of additional Resource Points or Experience Points, or potentially special rules that can be used during the Battle phase. </w:t>
      </w:r>
    </w:p>
    <w:p w:rsidR="00ED0897" w:rsidRPr="00ED0897" w:rsidRDefault="00ED0897" w:rsidP="00ED0897">
      <w:pPr>
        <w:pStyle w:val="BodyText"/>
        <w:numPr>
          <w:ilvl w:val="1"/>
          <w:numId w:val="4"/>
        </w:numPr>
        <w:kinsoku w:val="0"/>
        <w:overflowPunct w:val="0"/>
        <w:spacing w:line="249" w:lineRule="auto"/>
        <w:ind w:right="436"/>
        <w:rPr>
          <w:color w:val="000000"/>
        </w:rPr>
      </w:pPr>
      <w:r>
        <w:rPr>
          <w:color w:val="FF0000"/>
        </w:rPr>
        <w:t>Steps of the Strategy Phase turn:</w:t>
      </w:r>
    </w:p>
    <w:p w:rsidR="00ED0897" w:rsidRPr="00ED0897" w:rsidRDefault="00ED0897" w:rsidP="00ED0897">
      <w:pPr>
        <w:pStyle w:val="BodyText"/>
        <w:numPr>
          <w:ilvl w:val="2"/>
          <w:numId w:val="4"/>
        </w:numPr>
        <w:kinsoku w:val="0"/>
        <w:overflowPunct w:val="0"/>
        <w:spacing w:line="249" w:lineRule="auto"/>
        <w:ind w:right="436"/>
        <w:rPr>
          <w:color w:val="000000"/>
        </w:rPr>
      </w:pPr>
      <w:r>
        <w:rPr>
          <w:color w:val="FF0000"/>
        </w:rPr>
        <w:t>Participate in the Diplomacy Step – Players forge (and break) alliances with other players to try and take over Corona Prime</w:t>
      </w:r>
    </w:p>
    <w:p w:rsidR="00ED0897" w:rsidRPr="00ED0897" w:rsidRDefault="00ED0897" w:rsidP="00ED0897">
      <w:pPr>
        <w:pStyle w:val="BodyText"/>
        <w:numPr>
          <w:ilvl w:val="2"/>
          <w:numId w:val="4"/>
        </w:numPr>
        <w:kinsoku w:val="0"/>
        <w:overflowPunct w:val="0"/>
        <w:spacing w:line="249" w:lineRule="auto"/>
        <w:ind w:right="436"/>
        <w:rPr>
          <w:color w:val="000000"/>
        </w:rPr>
      </w:pPr>
      <w:r>
        <w:rPr>
          <w:color w:val="FF0000"/>
        </w:rPr>
        <w:t>Players Submit Orders</w:t>
      </w:r>
    </w:p>
    <w:p w:rsidR="00ED0897" w:rsidRPr="00ED0897" w:rsidRDefault="00ED0897" w:rsidP="00ED0897">
      <w:pPr>
        <w:pStyle w:val="BodyText"/>
        <w:numPr>
          <w:ilvl w:val="2"/>
          <w:numId w:val="4"/>
        </w:numPr>
        <w:kinsoku w:val="0"/>
        <w:overflowPunct w:val="0"/>
        <w:spacing w:line="249" w:lineRule="auto"/>
        <w:ind w:right="436"/>
        <w:rPr>
          <w:color w:val="000000"/>
        </w:rPr>
      </w:pPr>
      <w:r>
        <w:rPr>
          <w:color w:val="FF0000"/>
        </w:rPr>
        <w:t xml:space="preserve">GM inputs orders as received </w:t>
      </w:r>
    </w:p>
    <w:p w:rsidR="00ED0897" w:rsidRPr="00ED0897" w:rsidRDefault="00ED0897" w:rsidP="00ED0897">
      <w:pPr>
        <w:pStyle w:val="BodyText"/>
        <w:numPr>
          <w:ilvl w:val="2"/>
          <w:numId w:val="4"/>
        </w:numPr>
        <w:kinsoku w:val="0"/>
        <w:overflowPunct w:val="0"/>
        <w:spacing w:line="249" w:lineRule="auto"/>
        <w:ind w:right="436"/>
        <w:rPr>
          <w:color w:val="000000"/>
        </w:rPr>
      </w:pPr>
      <w:r>
        <w:rPr>
          <w:color w:val="FF0000"/>
        </w:rPr>
        <w:t>Players Submit Build Orders based on previous week’s Battle Phase results (1 army for playing, 2  for winning)</w:t>
      </w:r>
    </w:p>
    <w:p w:rsidR="00ED0897" w:rsidRPr="00497331" w:rsidRDefault="00ED0897" w:rsidP="00ED0897">
      <w:pPr>
        <w:pStyle w:val="BodyText"/>
        <w:numPr>
          <w:ilvl w:val="1"/>
          <w:numId w:val="4"/>
        </w:numPr>
        <w:kinsoku w:val="0"/>
        <w:overflowPunct w:val="0"/>
        <w:spacing w:line="249" w:lineRule="auto"/>
        <w:ind w:right="436"/>
        <w:rPr>
          <w:color w:val="000000"/>
        </w:rPr>
      </w:pPr>
      <w:r>
        <w:rPr>
          <w:color w:val="000000"/>
        </w:rPr>
        <w:t xml:space="preserve">When a player receives a new army token, they must place that army token either at their Home Hex, </w:t>
      </w:r>
      <w:r w:rsidRPr="00497331">
        <w:rPr>
          <w:color w:val="FF0000"/>
        </w:rPr>
        <w:t>or in any territory they occupy</w:t>
      </w:r>
      <w:r>
        <w:rPr>
          <w:color w:val="000000"/>
        </w:rPr>
        <w:t xml:space="preserve">. Please note: no more than one army can ever occupy a hex, </w:t>
      </w:r>
      <w:r w:rsidRPr="00497331">
        <w:rPr>
          <w:color w:val="FF0000"/>
        </w:rPr>
        <w:t>except at their Home Hex</w:t>
      </w:r>
      <w:r>
        <w:rPr>
          <w:color w:val="000000"/>
        </w:rPr>
        <w:t xml:space="preserve">, </w:t>
      </w:r>
      <w:r w:rsidRPr="00497331">
        <w:rPr>
          <w:color w:val="FF0000"/>
        </w:rPr>
        <w:t xml:space="preserve">so if a player does not have enough territory, a newly created army must be placed at the Home Hex. </w:t>
      </w:r>
    </w:p>
    <w:p w:rsidR="00ED0897" w:rsidRDefault="00ED0897" w:rsidP="00ED0897">
      <w:pPr>
        <w:pStyle w:val="BodyText"/>
        <w:numPr>
          <w:ilvl w:val="2"/>
          <w:numId w:val="4"/>
        </w:numPr>
        <w:kinsoku w:val="0"/>
        <w:overflowPunct w:val="0"/>
        <w:spacing w:line="249" w:lineRule="auto"/>
        <w:ind w:right="436"/>
        <w:rPr>
          <w:color w:val="000000"/>
        </w:rPr>
      </w:pPr>
      <w:r>
        <w:rPr>
          <w:color w:val="FF0000"/>
        </w:rPr>
        <w:t>Note: A player may only have up to 2 armies at their Home Hex</w:t>
      </w:r>
    </w:p>
    <w:p w:rsidR="00ED0897" w:rsidRDefault="00ED0897" w:rsidP="00ED0897">
      <w:pPr>
        <w:pStyle w:val="BodyText"/>
        <w:numPr>
          <w:ilvl w:val="1"/>
          <w:numId w:val="4"/>
        </w:numPr>
        <w:kinsoku w:val="0"/>
        <w:overflowPunct w:val="0"/>
        <w:spacing w:line="249" w:lineRule="auto"/>
        <w:ind w:right="436"/>
        <w:rPr>
          <w:color w:val="000000"/>
        </w:rPr>
      </w:pPr>
      <w:r w:rsidRPr="00987E11">
        <w:rPr>
          <w:color w:val="000000"/>
        </w:rPr>
        <w:t xml:space="preserve">If another player ever occupies a players Home Hex, that player and all of his or her army tokens are immediately </w:t>
      </w:r>
      <w:r>
        <w:rPr>
          <w:color w:val="000000"/>
        </w:rPr>
        <w:t xml:space="preserve">removed from the Planetary Map. Note: This does NOT remove the player from the campaign and may still participate in battle phases, they just no longer have any presence on the Planetary Map </w:t>
      </w:r>
    </w:p>
    <w:p w:rsidR="00ED0897" w:rsidRDefault="00ED0897" w:rsidP="00ED0897">
      <w:pPr>
        <w:pStyle w:val="BodyText"/>
        <w:numPr>
          <w:ilvl w:val="1"/>
          <w:numId w:val="4"/>
        </w:numPr>
        <w:kinsoku w:val="0"/>
        <w:overflowPunct w:val="0"/>
        <w:spacing w:line="249" w:lineRule="auto"/>
        <w:ind w:right="436"/>
        <w:rPr>
          <w:color w:val="000000"/>
        </w:rPr>
      </w:pPr>
      <w:r>
        <w:rPr>
          <w:color w:val="000000"/>
        </w:rPr>
        <w:t>If one person manages to control 2/3rds of the map, or all other player’s Home Hex’s have been captured by opponents, that player has earned domination of Corona and is the winner of the campaign! (For those not participating in the Strategy Phase, there will be a prize for Best General)</w:t>
      </w:r>
    </w:p>
    <w:p w:rsidR="00ED0897" w:rsidRPr="00987E11" w:rsidRDefault="00ED0897" w:rsidP="00ED0897">
      <w:pPr>
        <w:pStyle w:val="BodyText"/>
        <w:kinsoku w:val="0"/>
        <w:overflowPunct w:val="0"/>
        <w:spacing w:line="249" w:lineRule="auto"/>
        <w:ind w:left="1682" w:right="436"/>
        <w:rPr>
          <w:color w:val="000000"/>
        </w:rPr>
      </w:pPr>
    </w:p>
    <w:p w:rsidR="00ED0897" w:rsidRDefault="00ED0897" w:rsidP="00ED0897">
      <w:pPr>
        <w:pStyle w:val="BodyText"/>
        <w:numPr>
          <w:ilvl w:val="0"/>
          <w:numId w:val="4"/>
        </w:numPr>
        <w:kinsoku w:val="0"/>
        <w:overflowPunct w:val="0"/>
        <w:spacing w:line="249" w:lineRule="auto"/>
        <w:ind w:right="436"/>
        <w:rPr>
          <w:color w:val="000000"/>
        </w:rPr>
      </w:pPr>
      <w:r>
        <w:rPr>
          <w:color w:val="000000"/>
        </w:rPr>
        <w:t>Diplomacy Aspect: Players may find that the need to form alliances to take over territories or defeat stronger foes. To do so, during the Strategy Phase, up until the moves are due, plays may communicate freely with other players to discuss what will be done by the end of the Strategy Phase. Yes, this does mean that strange or forbidden alliances could form (Space Marines and Chaos), but know that the powers that be will be watching, and will not be too pleased. (No one expects the Inquisition?)</w:t>
      </w:r>
    </w:p>
    <w:p w:rsidR="00ED0897" w:rsidRDefault="00ED0897" w:rsidP="00ED0897">
      <w:pPr>
        <w:pStyle w:val="BodyText"/>
        <w:numPr>
          <w:ilvl w:val="1"/>
          <w:numId w:val="4"/>
        </w:numPr>
        <w:kinsoku w:val="0"/>
        <w:overflowPunct w:val="0"/>
        <w:spacing w:line="249" w:lineRule="auto"/>
        <w:ind w:right="436"/>
        <w:rPr>
          <w:color w:val="000000"/>
        </w:rPr>
      </w:pPr>
      <w:r>
        <w:rPr>
          <w:color w:val="000000"/>
        </w:rPr>
        <w:t xml:space="preserve">While the first couple of Rounds will allow for some correction and assisting with the formatting of the orders, eventually there will be a time that an incorrect order sent to the GM will not be corrected, and will be performed as written. This could lead to time when an army unit that was supposed to support another is unsuccessful, leading to some angry allies. </w:t>
      </w:r>
    </w:p>
    <w:p w:rsidR="00ED0897" w:rsidRDefault="00ED0897" w:rsidP="00ED0897">
      <w:pPr>
        <w:pStyle w:val="BodyText"/>
        <w:kinsoku w:val="0"/>
        <w:overflowPunct w:val="0"/>
        <w:spacing w:line="249" w:lineRule="auto"/>
        <w:ind w:right="436"/>
        <w:rPr>
          <w:color w:val="000000"/>
        </w:rPr>
      </w:pPr>
    </w:p>
    <w:p w:rsidR="00ED0897" w:rsidRDefault="00ED0897" w:rsidP="00ED0897">
      <w:pPr>
        <w:pStyle w:val="BodyText"/>
        <w:kinsoku w:val="0"/>
        <w:overflowPunct w:val="0"/>
        <w:spacing w:line="241" w:lineRule="auto"/>
        <w:ind w:right="222"/>
      </w:pPr>
    </w:p>
    <w:p w:rsidR="00ED0897" w:rsidRDefault="00ED0897" w:rsidP="00ED0897">
      <w:pPr>
        <w:pStyle w:val="BodyText"/>
        <w:kinsoku w:val="0"/>
        <w:overflowPunct w:val="0"/>
        <w:spacing w:line="241" w:lineRule="auto"/>
        <w:ind w:right="222"/>
      </w:pPr>
    </w:p>
    <w:p w:rsidR="00ED0897" w:rsidRPr="00B52FE2" w:rsidRDefault="00B52FE2" w:rsidP="00ED0897">
      <w:pPr>
        <w:pStyle w:val="BodyText"/>
        <w:kinsoku w:val="0"/>
        <w:overflowPunct w:val="0"/>
        <w:spacing w:line="241" w:lineRule="auto"/>
        <w:ind w:right="222"/>
        <w:rPr>
          <w:b/>
          <w:color w:val="FF0000"/>
          <w:sz w:val="36"/>
          <w:szCs w:val="36"/>
          <w:u w:val="single"/>
        </w:rPr>
      </w:pPr>
      <w:r w:rsidRPr="00B52FE2">
        <w:rPr>
          <w:b/>
          <w:color w:val="FF0000"/>
          <w:sz w:val="36"/>
          <w:szCs w:val="36"/>
          <w:u w:val="single"/>
        </w:rPr>
        <w:t>LEGEND</w:t>
      </w:r>
    </w:p>
    <w:p w:rsidR="00ED0897" w:rsidRDefault="00ED0897" w:rsidP="00ED0897">
      <w:pPr>
        <w:pStyle w:val="BodyText"/>
        <w:kinsoku w:val="0"/>
        <w:overflowPunct w:val="0"/>
        <w:spacing w:line="241" w:lineRule="auto"/>
        <w:ind w:right="222"/>
        <w:rPr>
          <w:b/>
          <w:sz w:val="36"/>
          <w:szCs w:val="36"/>
          <w:u w:val="single"/>
        </w:rPr>
      </w:pPr>
    </w:p>
    <w:p w:rsidR="00B52FE2" w:rsidRPr="00B52FE2" w:rsidRDefault="00043568" w:rsidP="00ED0897">
      <w:pPr>
        <w:pStyle w:val="BodyText"/>
        <w:kinsoku w:val="0"/>
        <w:overflowPunct w:val="0"/>
        <w:spacing w:line="241" w:lineRule="auto"/>
        <w:ind w:right="222"/>
        <w:rPr>
          <w:b/>
          <w:u w:val="single"/>
        </w:rPr>
      </w:pPr>
      <w:r>
        <w:rPr>
          <w:b/>
          <w:sz w:val="36"/>
          <w:szCs w:val="3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46.3pt">
            <v:imagedata r:id="rId8" o:title="HK_icon_021"/>
          </v:shape>
        </w:pict>
      </w:r>
      <w:r w:rsidR="00B52FE2">
        <w:rPr>
          <w:b/>
          <w:sz w:val="36"/>
          <w:szCs w:val="36"/>
          <w:u w:val="single"/>
        </w:rPr>
        <w:t xml:space="preserve"> Supply Stations </w:t>
      </w:r>
      <w:r w:rsidR="00B52FE2">
        <w:rPr>
          <w:b/>
          <w:u w:val="single"/>
        </w:rPr>
        <w:t xml:space="preserve">- </w:t>
      </w:r>
      <w:r w:rsidR="00B52FE2" w:rsidRPr="00B52FE2">
        <w:rPr>
          <w:b/>
        </w:rPr>
        <w:t xml:space="preserve">A player holding a territory with this image will receive 2 additional max PL to spend on their Crusade Force (Note: If a player loses this territory, they must reduce their max power level by 2 before the next Battle Phase. A player does not have to spend RP to remove or reduced the size of a unit if caused by losing a </w:t>
      </w:r>
      <w:r w:rsidR="00B52FE2">
        <w:rPr>
          <w:b/>
        </w:rPr>
        <w:t>Supply Station</w:t>
      </w:r>
      <w:r w:rsidR="00B52FE2" w:rsidRPr="00B52FE2">
        <w:rPr>
          <w:b/>
        </w:rPr>
        <w:t xml:space="preserve"> hex)</w:t>
      </w:r>
      <w:r w:rsidR="00B52FE2">
        <w:rPr>
          <w:b/>
          <w:u w:val="single"/>
        </w:rPr>
        <w:t xml:space="preserve"> </w:t>
      </w:r>
    </w:p>
    <w:p w:rsidR="00B52FE2" w:rsidRDefault="00B52FE2" w:rsidP="00ED0897">
      <w:pPr>
        <w:pStyle w:val="BodyText"/>
        <w:kinsoku w:val="0"/>
        <w:overflowPunct w:val="0"/>
        <w:spacing w:line="241" w:lineRule="auto"/>
        <w:ind w:right="222"/>
        <w:rPr>
          <w:b/>
          <w:sz w:val="36"/>
          <w:szCs w:val="36"/>
          <w:u w:val="single"/>
        </w:rPr>
      </w:pPr>
    </w:p>
    <w:p w:rsidR="00B52FE2" w:rsidRPr="00B52FE2" w:rsidRDefault="00043568" w:rsidP="00ED0897">
      <w:pPr>
        <w:pStyle w:val="BodyText"/>
        <w:kinsoku w:val="0"/>
        <w:overflowPunct w:val="0"/>
        <w:spacing w:line="241" w:lineRule="auto"/>
        <w:ind w:right="222"/>
        <w:rPr>
          <w:b/>
        </w:rPr>
      </w:pPr>
      <w:r>
        <w:rPr>
          <w:b/>
          <w:sz w:val="36"/>
          <w:szCs w:val="36"/>
          <w:u w:val="single"/>
        </w:rPr>
        <w:pict>
          <v:shape id="_x0000_i1026" type="#_x0000_t75" style="width:52.7pt;height:52.7pt">
            <v:imagedata r:id="rId9" o:title="HK_icon_078"/>
          </v:shape>
        </w:pict>
      </w:r>
      <w:r w:rsidR="00B52FE2">
        <w:rPr>
          <w:b/>
          <w:sz w:val="36"/>
          <w:szCs w:val="36"/>
          <w:u w:val="single"/>
        </w:rPr>
        <w:t xml:space="preserve">Intelligence Stations – </w:t>
      </w:r>
      <w:r w:rsidR="00B52FE2" w:rsidRPr="00B52FE2">
        <w:rPr>
          <w:b/>
        </w:rPr>
        <w:t xml:space="preserve">A Player holding a </w:t>
      </w:r>
      <w:r w:rsidR="00B52FE2">
        <w:rPr>
          <w:b/>
        </w:rPr>
        <w:t>territory</w:t>
      </w:r>
      <w:r w:rsidR="00B52FE2" w:rsidRPr="00B52FE2">
        <w:rPr>
          <w:b/>
        </w:rPr>
        <w:t xml:space="preserve"> with this image will receive 1 extra RP to spend at the start of the next Battle Phase. </w:t>
      </w:r>
      <w:r w:rsidR="00B52FE2">
        <w:rPr>
          <w:b/>
        </w:rPr>
        <w:t>(Note: If a player loses this hex, they must remove 1 RP from their Crusade Force, to a minimum of zero)0</w:t>
      </w:r>
    </w:p>
    <w:p w:rsidR="00B52FE2" w:rsidRDefault="00B52FE2" w:rsidP="00ED0897">
      <w:pPr>
        <w:pStyle w:val="BodyText"/>
        <w:kinsoku w:val="0"/>
        <w:overflowPunct w:val="0"/>
        <w:spacing w:line="241" w:lineRule="auto"/>
        <w:ind w:right="222"/>
        <w:rPr>
          <w:b/>
          <w:sz w:val="36"/>
          <w:szCs w:val="36"/>
          <w:u w:val="single"/>
        </w:rPr>
      </w:pPr>
    </w:p>
    <w:p w:rsidR="00B52FE2" w:rsidRPr="00B52FE2" w:rsidRDefault="00043568" w:rsidP="00ED0897">
      <w:pPr>
        <w:pStyle w:val="BodyText"/>
        <w:kinsoku w:val="0"/>
        <w:overflowPunct w:val="0"/>
        <w:spacing w:line="241" w:lineRule="auto"/>
        <w:ind w:right="222"/>
        <w:rPr>
          <w:b/>
          <w:u w:val="single"/>
        </w:rPr>
      </w:pPr>
      <w:r>
        <w:rPr>
          <w:b/>
          <w:sz w:val="36"/>
          <w:szCs w:val="36"/>
          <w:u w:val="single"/>
        </w:rPr>
        <w:pict>
          <v:shape id="_x0000_i1027" type="#_x0000_t75" style="width:52.7pt;height:52.7pt">
            <v:imagedata r:id="rId10" o:title="HK_icon_099"/>
          </v:shape>
        </w:pict>
      </w:r>
      <w:r w:rsidR="00B52FE2">
        <w:rPr>
          <w:b/>
          <w:sz w:val="36"/>
          <w:szCs w:val="36"/>
          <w:u w:val="single"/>
        </w:rPr>
        <w:t xml:space="preserve">Ancient Relics – </w:t>
      </w:r>
      <w:r w:rsidR="00B52FE2" w:rsidRPr="00B723F2">
        <w:rPr>
          <w:b/>
        </w:rPr>
        <w:t xml:space="preserve">A Player holding a territory with this image will receive 5 XP that they may spend on any one of the units in their Crusade Force. (Note: </w:t>
      </w:r>
      <w:r w:rsidR="00B723F2" w:rsidRPr="00B723F2">
        <w:rPr>
          <w:b/>
        </w:rPr>
        <w:t>A Player does NOT have to remove XP</w:t>
      </w:r>
      <w:r w:rsidR="00B52FE2" w:rsidRPr="00B723F2">
        <w:rPr>
          <w:b/>
        </w:rPr>
        <w:t xml:space="preserve"> if a player loses this </w:t>
      </w:r>
      <w:r w:rsidR="00B723F2" w:rsidRPr="00B723F2">
        <w:rPr>
          <w:b/>
        </w:rPr>
        <w:t>hex)</w:t>
      </w:r>
    </w:p>
    <w:p w:rsidR="00B52FE2" w:rsidRDefault="00B52FE2" w:rsidP="00ED0897">
      <w:pPr>
        <w:pStyle w:val="BodyText"/>
        <w:kinsoku w:val="0"/>
        <w:overflowPunct w:val="0"/>
        <w:spacing w:line="241" w:lineRule="auto"/>
        <w:ind w:right="222"/>
        <w:rPr>
          <w:b/>
          <w:sz w:val="36"/>
          <w:szCs w:val="36"/>
          <w:u w:val="single"/>
        </w:rPr>
      </w:pPr>
    </w:p>
    <w:p w:rsidR="00B723F2" w:rsidRPr="00B723F2" w:rsidRDefault="00043568" w:rsidP="00ED0897">
      <w:pPr>
        <w:pStyle w:val="BodyText"/>
        <w:kinsoku w:val="0"/>
        <w:overflowPunct w:val="0"/>
        <w:spacing w:line="241" w:lineRule="auto"/>
        <w:ind w:right="222"/>
        <w:rPr>
          <w:b/>
          <w:u w:val="single"/>
        </w:rPr>
      </w:pPr>
      <w:r>
        <w:rPr>
          <w:b/>
          <w:sz w:val="36"/>
          <w:szCs w:val="36"/>
          <w:u w:val="single"/>
        </w:rPr>
        <w:pict>
          <v:shape id="_x0000_i1028" type="#_x0000_t75" style="width:51.45pt;height:51.45pt">
            <v:imagedata r:id="rId11" o:title="HK_icon_089"/>
          </v:shape>
        </w:pict>
      </w:r>
      <w:r w:rsidR="00B723F2">
        <w:rPr>
          <w:b/>
          <w:sz w:val="36"/>
          <w:szCs w:val="36"/>
          <w:u w:val="single"/>
        </w:rPr>
        <w:t xml:space="preserve"> Mysterious Obelisk – </w:t>
      </w:r>
      <w:r w:rsidR="00B723F2" w:rsidRPr="00B723F2">
        <w:rPr>
          <w:b/>
        </w:rPr>
        <w:t>A strange Obelisk sits at the center of the continent, no one knows what lies within its walls – Power and rewards, or terrible destruction!</w:t>
      </w:r>
    </w:p>
    <w:p w:rsidR="00B723F2" w:rsidRDefault="00B723F2" w:rsidP="00ED0897">
      <w:pPr>
        <w:pStyle w:val="BodyText"/>
        <w:kinsoku w:val="0"/>
        <w:overflowPunct w:val="0"/>
        <w:spacing w:line="241" w:lineRule="auto"/>
        <w:ind w:right="222"/>
        <w:rPr>
          <w:b/>
          <w:sz w:val="36"/>
          <w:szCs w:val="36"/>
          <w:u w:val="single"/>
        </w:rPr>
      </w:pPr>
    </w:p>
    <w:p w:rsidR="00B723F2" w:rsidRPr="00B723F2" w:rsidRDefault="00043568" w:rsidP="00ED0897">
      <w:pPr>
        <w:pStyle w:val="BodyText"/>
        <w:kinsoku w:val="0"/>
        <w:overflowPunct w:val="0"/>
        <w:spacing w:line="241" w:lineRule="auto"/>
        <w:ind w:right="222"/>
        <w:rPr>
          <w:b/>
        </w:rPr>
      </w:pPr>
      <w:r>
        <w:rPr>
          <w:b/>
          <w:sz w:val="36"/>
          <w:szCs w:val="36"/>
          <w:u w:val="single"/>
        </w:rPr>
        <w:pict>
          <v:shape id="_x0000_i1029" type="#_x0000_t75" style="width:47.55pt;height:47.55pt">
            <v:imagedata r:id="rId12" o:title="HK_icon_126"/>
          </v:shape>
        </w:pict>
      </w:r>
      <w:r w:rsidR="00B723F2">
        <w:rPr>
          <w:b/>
          <w:sz w:val="36"/>
          <w:szCs w:val="36"/>
          <w:u w:val="single"/>
        </w:rPr>
        <w:t xml:space="preserve"> Home Hex – </w:t>
      </w:r>
      <w:r w:rsidR="00B723F2" w:rsidRPr="00B723F2">
        <w:rPr>
          <w:b/>
        </w:rPr>
        <w:t>The starting point of each player. If a player ever loses control of their Home Hex, they are removed from the Strategy Phase, along with all of their armies and occupied territory. (Note: this square will not be visible on the initial turn for better visibility.</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u w:val="single"/>
        </w:rPr>
      </w:pPr>
      <w:r>
        <w:rPr>
          <w:b/>
          <w:sz w:val="36"/>
          <w:szCs w:val="36"/>
          <w:u w:val="single"/>
        </w:rPr>
        <w:pict>
          <v:shape id="_x0000_i1030" type="#_x0000_t75" style="width:47.55pt;height:47.55pt">
            <v:imagedata r:id="rId13" o:title="Armyhexred"/>
          </v:shape>
        </w:pict>
      </w:r>
      <w:r w:rsidR="00B723F2">
        <w:rPr>
          <w:b/>
          <w:sz w:val="36"/>
          <w:szCs w:val="36"/>
          <w:u w:val="single"/>
        </w:rPr>
        <w:t xml:space="preserve"> Army Hex – </w:t>
      </w:r>
      <w:r w:rsidR="00B723F2" w:rsidRPr="00B723F2">
        <w:rPr>
          <w:b/>
        </w:rPr>
        <w:t>A space occupied with an army will have this red border, along with the accompanying player’s icon.</w:t>
      </w:r>
      <w:r w:rsidR="00B723F2">
        <w:rPr>
          <w:b/>
          <w:u w:val="single"/>
        </w:rPr>
        <w:t xml:space="preserve"> </w:t>
      </w:r>
    </w:p>
    <w:p w:rsidR="00B723F2" w:rsidRDefault="00B723F2" w:rsidP="00ED0897">
      <w:pPr>
        <w:pStyle w:val="BodyText"/>
        <w:kinsoku w:val="0"/>
        <w:overflowPunct w:val="0"/>
        <w:spacing w:line="241" w:lineRule="auto"/>
        <w:ind w:right="222"/>
        <w:rPr>
          <w:b/>
          <w:u w:val="single"/>
        </w:rPr>
      </w:pPr>
    </w:p>
    <w:p w:rsidR="00B723F2" w:rsidRPr="00B723F2" w:rsidRDefault="00B723F2" w:rsidP="00ED0897">
      <w:pPr>
        <w:pStyle w:val="BodyText"/>
        <w:kinsoku w:val="0"/>
        <w:overflowPunct w:val="0"/>
        <w:spacing w:line="241" w:lineRule="auto"/>
        <w:ind w:right="222"/>
        <w:rPr>
          <w:b/>
          <w:u w:val="single"/>
        </w:rPr>
      </w:pPr>
    </w:p>
    <w:p w:rsidR="00B723F2" w:rsidRPr="00B723F2" w:rsidRDefault="00043568" w:rsidP="00ED0897">
      <w:pPr>
        <w:pStyle w:val="BodyText"/>
        <w:kinsoku w:val="0"/>
        <w:overflowPunct w:val="0"/>
        <w:spacing w:line="241" w:lineRule="auto"/>
        <w:ind w:right="222"/>
        <w:rPr>
          <w:b/>
        </w:rPr>
      </w:pPr>
      <w:r>
        <w:rPr>
          <w:b/>
          <w:sz w:val="36"/>
          <w:szCs w:val="36"/>
          <w:u w:val="single"/>
        </w:rPr>
        <w:lastRenderedPageBreak/>
        <w:pict>
          <v:shape id="_x0000_i1031" type="#_x0000_t75" style="width:39.85pt;height:39.85pt">
            <v:imagedata r:id="rId14" o:title="HK_icon_129"/>
          </v:shape>
        </w:pict>
      </w:r>
      <w:r w:rsidR="00B723F2">
        <w:rPr>
          <w:b/>
          <w:sz w:val="36"/>
          <w:szCs w:val="36"/>
          <w:u w:val="single"/>
        </w:rPr>
        <w:t xml:space="preserve"> Additional Army Hex – </w:t>
      </w:r>
      <w:r w:rsidR="00B723F2" w:rsidRPr="00B723F2">
        <w:rPr>
          <w:b/>
        </w:rPr>
        <w:t>A hex containing two armies will contain this image. (Generally, only at a players Home Base)</w:t>
      </w:r>
    </w:p>
    <w:p w:rsidR="00B723F2" w:rsidRDefault="00B723F2" w:rsidP="00ED0897">
      <w:pPr>
        <w:pStyle w:val="BodyText"/>
        <w:kinsoku w:val="0"/>
        <w:overflowPunct w:val="0"/>
        <w:spacing w:line="241" w:lineRule="auto"/>
        <w:ind w:right="222"/>
        <w:rPr>
          <w:b/>
          <w:sz w:val="36"/>
          <w:szCs w:val="36"/>
          <w:u w:val="single"/>
        </w:rPr>
      </w:pPr>
    </w:p>
    <w:p w:rsidR="00B52FE2" w:rsidRDefault="00B723F2" w:rsidP="00ED0897">
      <w:pPr>
        <w:pStyle w:val="BodyText"/>
        <w:kinsoku w:val="0"/>
        <w:overflowPunct w:val="0"/>
        <w:spacing w:line="241" w:lineRule="auto"/>
        <w:ind w:right="222"/>
        <w:rPr>
          <w:b/>
          <w:sz w:val="36"/>
          <w:szCs w:val="36"/>
          <w:u w:val="single"/>
        </w:rPr>
      </w:pPr>
      <w:r>
        <w:rPr>
          <w:b/>
          <w:sz w:val="36"/>
          <w:szCs w:val="36"/>
          <w:u w:val="single"/>
        </w:rPr>
        <w:t>Player Icons</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2" type="#_x0000_t75" style="width:41.15pt;height:41.15pt">
            <v:imagedata r:id="rId15" o:title="Cameron"/>
          </v:shape>
        </w:pict>
      </w:r>
      <w:r w:rsidR="00B723F2">
        <w:rPr>
          <w:b/>
          <w:sz w:val="36"/>
          <w:szCs w:val="36"/>
          <w:u w:val="single"/>
        </w:rPr>
        <w:t xml:space="preserve"> Cameron – Dark Angels </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3" type="#_x0000_t75" style="width:39.85pt;height:39.85pt">
            <v:imagedata r:id="rId16" o:title="ChrisKie"/>
          </v:shape>
        </w:pict>
      </w:r>
      <w:r w:rsidR="00B723F2">
        <w:rPr>
          <w:b/>
          <w:sz w:val="36"/>
          <w:szCs w:val="36"/>
          <w:u w:val="single"/>
        </w:rPr>
        <w:t xml:space="preserve"> Chris – Grey Knights</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4" type="#_x0000_t75" style="width:30.85pt;height:30.85pt">
            <v:imagedata r:id="rId17" o:title="Dash"/>
          </v:shape>
        </w:pict>
      </w:r>
      <w:r w:rsidR="00B723F2">
        <w:rPr>
          <w:b/>
          <w:sz w:val="36"/>
          <w:szCs w:val="36"/>
          <w:u w:val="single"/>
        </w:rPr>
        <w:t xml:space="preserve"> Dash – Tyranids</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5" type="#_x0000_t75" style="width:36pt;height:36pt">
            <v:imagedata r:id="rId18" o:title="Irkle"/>
          </v:shape>
        </w:pict>
      </w:r>
      <w:r w:rsidR="00B723F2">
        <w:rPr>
          <w:b/>
          <w:sz w:val="36"/>
          <w:szCs w:val="36"/>
          <w:u w:val="single"/>
        </w:rPr>
        <w:t xml:space="preserve"> Irkle – Imperium </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6" type="#_x0000_t75" style="width:38.55pt;height:38.55pt">
            <v:imagedata r:id="rId19" o:title="Jessie"/>
          </v:shape>
        </w:pict>
      </w:r>
      <w:r w:rsidR="00B723F2">
        <w:rPr>
          <w:b/>
          <w:sz w:val="36"/>
          <w:szCs w:val="36"/>
          <w:u w:val="single"/>
        </w:rPr>
        <w:t>Jessie – Necrons</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7" type="#_x0000_t75" style="width:36pt;height:36pt">
            <v:imagedata r:id="rId20" o:title="JohnS"/>
          </v:shape>
        </w:pict>
      </w:r>
      <w:r w:rsidR="00B723F2">
        <w:rPr>
          <w:b/>
          <w:sz w:val="36"/>
          <w:szCs w:val="36"/>
          <w:u w:val="single"/>
        </w:rPr>
        <w:t xml:space="preserve"> John – Black Templars </w:t>
      </w:r>
    </w:p>
    <w:p w:rsidR="00B723F2" w:rsidRDefault="00B723F2" w:rsidP="00ED0897">
      <w:pPr>
        <w:pStyle w:val="BodyText"/>
        <w:kinsoku w:val="0"/>
        <w:overflowPunct w:val="0"/>
        <w:spacing w:line="241" w:lineRule="auto"/>
        <w:ind w:right="222"/>
        <w:rPr>
          <w:b/>
          <w:sz w:val="36"/>
          <w:szCs w:val="36"/>
          <w:u w:val="single"/>
        </w:rPr>
      </w:pPr>
    </w:p>
    <w:p w:rsidR="00B723F2"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8" type="#_x0000_t75" style="width:39.85pt;height:39.85pt">
            <v:imagedata r:id="rId21" o:title="MichaelD"/>
          </v:shape>
        </w:pict>
      </w:r>
      <w:r w:rsidR="00B723F2">
        <w:rPr>
          <w:b/>
          <w:sz w:val="36"/>
          <w:szCs w:val="36"/>
          <w:u w:val="single"/>
        </w:rPr>
        <w:t xml:space="preserve"> Michael – Dark Angels </w:t>
      </w:r>
    </w:p>
    <w:p w:rsidR="00B723F2" w:rsidRDefault="00B723F2"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39" type="#_x0000_t75" style="width:38.55pt;height:38.55pt">
            <v:imagedata r:id="rId22" o:title="Mick"/>
          </v:shape>
        </w:pict>
      </w:r>
      <w:r w:rsidR="004A5EC8">
        <w:rPr>
          <w:b/>
          <w:sz w:val="36"/>
          <w:szCs w:val="36"/>
          <w:u w:val="single"/>
        </w:rPr>
        <w:t>Mick – Hammerheads (White Scars)</w:t>
      </w:r>
    </w:p>
    <w:p w:rsidR="004A5EC8" w:rsidRDefault="004A5EC8"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40" type="#_x0000_t75" style="width:38.55pt;height:38.55pt">
            <v:imagedata r:id="rId23" o:title="Monte2"/>
          </v:shape>
        </w:pict>
      </w:r>
      <w:r w:rsidR="004A5EC8">
        <w:rPr>
          <w:b/>
          <w:sz w:val="36"/>
          <w:szCs w:val="36"/>
          <w:u w:val="single"/>
        </w:rPr>
        <w:t xml:space="preserve"> Monte – Craftworlds </w:t>
      </w:r>
    </w:p>
    <w:p w:rsidR="004A5EC8" w:rsidRDefault="004A5EC8"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lastRenderedPageBreak/>
        <w:pict>
          <v:shape id="_x0000_i1041" type="#_x0000_t75" style="width:30.85pt;height:30.85pt">
            <v:imagedata r:id="rId24" o:title="Petern"/>
          </v:shape>
        </w:pict>
      </w:r>
      <w:r w:rsidR="004A5EC8">
        <w:rPr>
          <w:b/>
          <w:sz w:val="36"/>
          <w:szCs w:val="36"/>
          <w:u w:val="single"/>
        </w:rPr>
        <w:t xml:space="preserve"> Peter – Necrons</w:t>
      </w:r>
    </w:p>
    <w:p w:rsidR="004A5EC8" w:rsidRDefault="004A5EC8"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42" type="#_x0000_t75" style="width:39.85pt;height:39.85pt">
            <v:imagedata r:id="rId25" o:title="Ray2"/>
          </v:shape>
        </w:pict>
      </w:r>
      <w:r w:rsidR="004A5EC8">
        <w:rPr>
          <w:b/>
          <w:sz w:val="36"/>
          <w:szCs w:val="36"/>
          <w:u w:val="single"/>
        </w:rPr>
        <w:t xml:space="preserve"> Ray – Astra Militarum </w:t>
      </w:r>
    </w:p>
    <w:p w:rsidR="004A5EC8" w:rsidRDefault="004A5EC8"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43" type="#_x0000_t75" style="width:43.7pt;height:43.7pt">
            <v:imagedata r:id="rId26" o:title="SamS"/>
          </v:shape>
        </w:pict>
      </w:r>
      <w:r w:rsidR="004A5EC8">
        <w:rPr>
          <w:b/>
          <w:sz w:val="36"/>
          <w:szCs w:val="36"/>
          <w:u w:val="single"/>
        </w:rPr>
        <w:t xml:space="preserve">Sam – Aeldari </w:t>
      </w:r>
    </w:p>
    <w:p w:rsidR="004A5EC8" w:rsidRDefault="004A5EC8"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44" type="#_x0000_t75" style="width:41.15pt;height:41.15pt">
            <v:imagedata r:id="rId27" o:title="Sandro"/>
          </v:shape>
        </w:pict>
      </w:r>
      <w:r w:rsidR="004A5EC8">
        <w:rPr>
          <w:b/>
          <w:sz w:val="36"/>
          <w:szCs w:val="36"/>
          <w:u w:val="single"/>
        </w:rPr>
        <w:t xml:space="preserve">Sandro – Orks </w:t>
      </w:r>
    </w:p>
    <w:p w:rsidR="004A5EC8" w:rsidRDefault="004A5EC8" w:rsidP="00ED0897">
      <w:pPr>
        <w:pStyle w:val="BodyText"/>
        <w:kinsoku w:val="0"/>
        <w:overflowPunct w:val="0"/>
        <w:spacing w:line="241" w:lineRule="auto"/>
        <w:ind w:right="222"/>
        <w:rPr>
          <w:b/>
          <w:sz w:val="36"/>
          <w:szCs w:val="36"/>
          <w:u w:val="single"/>
        </w:rPr>
      </w:pPr>
    </w:p>
    <w:p w:rsidR="004A5EC8" w:rsidRDefault="00043568" w:rsidP="00ED0897">
      <w:pPr>
        <w:pStyle w:val="BodyText"/>
        <w:kinsoku w:val="0"/>
        <w:overflowPunct w:val="0"/>
        <w:spacing w:line="241" w:lineRule="auto"/>
        <w:ind w:right="222"/>
        <w:rPr>
          <w:b/>
          <w:sz w:val="36"/>
          <w:szCs w:val="36"/>
          <w:u w:val="single"/>
        </w:rPr>
      </w:pPr>
      <w:r>
        <w:rPr>
          <w:b/>
          <w:sz w:val="36"/>
          <w:szCs w:val="36"/>
          <w:u w:val="single"/>
        </w:rPr>
        <w:pict>
          <v:shape id="_x0000_i1045" type="#_x0000_t75" style="width:39.85pt;height:43.7pt">
            <v:imagedata r:id="rId28" o:title="Zach"/>
          </v:shape>
        </w:pict>
      </w:r>
      <w:r w:rsidR="004A5EC8">
        <w:rPr>
          <w:b/>
          <w:sz w:val="36"/>
          <w:szCs w:val="36"/>
          <w:u w:val="single"/>
        </w:rPr>
        <w:t xml:space="preserve"> Zach – Adeptus Mechanicus </w:t>
      </w:r>
    </w:p>
    <w:p w:rsidR="00B723F2" w:rsidRDefault="00B723F2" w:rsidP="00ED0897">
      <w:pPr>
        <w:pStyle w:val="BodyText"/>
        <w:kinsoku w:val="0"/>
        <w:overflowPunct w:val="0"/>
        <w:spacing w:line="241" w:lineRule="auto"/>
        <w:ind w:right="222"/>
        <w:rPr>
          <w:b/>
          <w:sz w:val="36"/>
          <w:szCs w:val="36"/>
          <w:u w:val="single"/>
        </w:rPr>
      </w:pPr>
    </w:p>
    <w:p w:rsidR="00ED0897" w:rsidRDefault="00ED0897" w:rsidP="00ED0897">
      <w:pPr>
        <w:pStyle w:val="BodyText"/>
        <w:kinsoku w:val="0"/>
        <w:overflowPunct w:val="0"/>
        <w:spacing w:before="70"/>
        <w:ind w:right="436"/>
        <w:rPr>
          <w:color w:val="000000"/>
        </w:rPr>
      </w:pPr>
    </w:p>
    <w:p w:rsidR="00ED0897" w:rsidRDefault="00ED0897" w:rsidP="00ED0897">
      <w:pPr>
        <w:pStyle w:val="BodyText"/>
        <w:kinsoku w:val="0"/>
        <w:overflowPunct w:val="0"/>
        <w:spacing w:before="70"/>
        <w:ind w:right="436"/>
        <w:rPr>
          <w:color w:val="000000"/>
        </w:rPr>
      </w:pPr>
    </w:p>
    <w:p w:rsidR="00ED0897" w:rsidRPr="0043426A" w:rsidRDefault="00ED0897" w:rsidP="00ED0897">
      <w:pPr>
        <w:pStyle w:val="BodyText"/>
        <w:kinsoku w:val="0"/>
        <w:overflowPunct w:val="0"/>
        <w:spacing w:before="70"/>
        <w:ind w:right="436"/>
        <w:rPr>
          <w:rFonts w:ascii="Times New Roman" w:hAnsi="Times New Roman" w:cs="Times New Roman"/>
          <w:b/>
          <w:u w:val="single"/>
        </w:rPr>
      </w:pPr>
      <w:r>
        <w:rPr>
          <w:b/>
          <w:sz w:val="36"/>
          <w:szCs w:val="36"/>
          <w:u w:val="single"/>
        </w:rPr>
        <w:t>F</w:t>
      </w:r>
      <w:r w:rsidRPr="0043426A">
        <w:rPr>
          <w:b/>
          <w:sz w:val="36"/>
          <w:szCs w:val="36"/>
          <w:u w:val="single"/>
        </w:rPr>
        <w:t>AQ</w:t>
      </w:r>
      <w:r>
        <w:rPr>
          <w:b/>
          <w:sz w:val="36"/>
          <w:szCs w:val="36"/>
          <w:u w:val="single"/>
        </w:rPr>
        <w:t xml:space="preserve"> and ERRATA </w:t>
      </w:r>
    </w:p>
    <w:p w:rsidR="00ED0897" w:rsidRDefault="00ED0897" w:rsidP="00ED0897">
      <w:pPr>
        <w:pStyle w:val="BodyText"/>
        <w:kinsoku w:val="0"/>
        <w:overflowPunct w:val="0"/>
        <w:spacing w:before="69"/>
        <w:rPr>
          <w:rFonts w:ascii="Times New Roman" w:hAnsi="Times New Roman" w:cs="Times New Roman"/>
        </w:rPr>
      </w:pPr>
    </w:p>
    <w:p w:rsidR="00ED0897" w:rsidRDefault="00ED0897" w:rsidP="00ED0897">
      <w:pPr>
        <w:pStyle w:val="BodyText"/>
        <w:kinsoku w:val="0"/>
        <w:overflowPunct w:val="0"/>
        <w:spacing w:before="69"/>
        <w:rPr>
          <w:rFonts w:ascii="Times New Roman" w:hAnsi="Times New Roman" w:cs="Times New Roman"/>
        </w:rPr>
      </w:pPr>
    </w:p>
    <w:p w:rsidR="00BC2857" w:rsidRDefault="00BC2857"/>
    <w:sectPr w:rsidR="00BC2857">
      <w:headerReference w:type="even" r:id="rId29"/>
      <w:headerReference w:type="default" r:id="rId30"/>
      <w:footerReference w:type="even" r:id="rId31"/>
      <w:footerReference w:type="default" r:id="rId32"/>
      <w:headerReference w:type="first" r:id="rId33"/>
      <w:footerReference w:type="first" r:id="rId34"/>
      <w:pgSz w:w="12240" w:h="15840"/>
      <w:pgMar w:top="1160" w:right="1720" w:bottom="280" w:left="480" w:header="847" w:footer="0" w:gutter="0"/>
      <w:cols w:space="720" w:equalWidth="0">
        <w:col w:w="1004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91" w:rsidRDefault="00205C91">
      <w:r>
        <w:separator/>
      </w:r>
    </w:p>
  </w:endnote>
  <w:endnote w:type="continuationSeparator" w:id="0">
    <w:p w:rsidR="00205C91" w:rsidRDefault="0020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eeSans">
    <w:altName w:val="Times New Roman"/>
    <w:charset w:val="01"/>
    <w:family w:val="auto"/>
    <w:pitch w:val="variable"/>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B2" w:rsidRDefault="000435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B2" w:rsidRDefault="000435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B2" w:rsidRDefault="00043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91" w:rsidRDefault="00205C91">
      <w:r>
        <w:separator/>
      </w:r>
    </w:p>
  </w:footnote>
  <w:footnote w:type="continuationSeparator" w:id="0">
    <w:p w:rsidR="00205C91" w:rsidRDefault="00205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2" w:rsidRDefault="00043568">
    <w:pPr>
      <w:pStyle w:val="BodyText"/>
      <w:kinsoku w:val="0"/>
      <w:overflowPunct w:val="0"/>
      <w:spacing w:line="14" w:lineRule="auto"/>
      <w:ind w:left="0"/>
      <w:rPr>
        <w:rFonts w:ascii="Times New Roman" w:hAnsi="Times New Roman" w:cs="Times New Roman"/>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62" w:rsidRDefault="00043568">
    <w:pPr>
      <w:pStyle w:val="BodyText"/>
      <w:kinsoku w:val="0"/>
      <w:overflowPunct w:val="0"/>
      <w:spacing w:line="14" w:lineRule="auto"/>
      <w:ind w:left="0"/>
      <w:rPr>
        <w:rFonts w:ascii="Times New Roman" w:hAnsi="Times New Roman" w:cs="Times New Roman"/>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B2" w:rsidRDefault="000435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28D"/>
    <w:multiLevelType w:val="hybridMultilevel"/>
    <w:tmpl w:val="B64ACD9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
    <w:nsid w:val="24783CBE"/>
    <w:multiLevelType w:val="multilevel"/>
    <w:tmpl w:val="1C56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D2EDC"/>
    <w:multiLevelType w:val="hybridMultilevel"/>
    <w:tmpl w:val="E6A6FCA0"/>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
    <w:nsid w:val="6D4B2DAB"/>
    <w:multiLevelType w:val="hybridMultilevel"/>
    <w:tmpl w:val="84B0C5BC"/>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start w:val="1"/>
      <w:numFmt w:val="bullet"/>
      <w:lvlText w:val=""/>
      <w:lvlJc w:val="left"/>
      <w:pPr>
        <w:ind w:left="2402" w:hanging="360"/>
      </w:pPr>
      <w:rPr>
        <w:rFonts w:ascii="Wingdings" w:hAnsi="Wingdings" w:hint="default"/>
      </w:rPr>
    </w:lvl>
    <w:lvl w:ilvl="3" w:tplc="04090001">
      <w:start w:val="1"/>
      <w:numFmt w:val="bullet"/>
      <w:lvlText w:val=""/>
      <w:lvlJc w:val="left"/>
      <w:pPr>
        <w:ind w:left="3122" w:hanging="360"/>
      </w:pPr>
      <w:rPr>
        <w:rFonts w:ascii="Symbol" w:hAnsi="Symbol" w:hint="default"/>
      </w:rPr>
    </w:lvl>
    <w:lvl w:ilvl="4" w:tplc="04090003">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97"/>
    <w:rsid w:val="00043568"/>
    <w:rsid w:val="00205C91"/>
    <w:rsid w:val="004A5EC8"/>
    <w:rsid w:val="00724CE8"/>
    <w:rsid w:val="00B52FE2"/>
    <w:rsid w:val="00B723F2"/>
    <w:rsid w:val="00BC2857"/>
    <w:rsid w:val="00ED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eeSans"/>
        <w:kern w:val="22"/>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0897"/>
    <w:pPr>
      <w:widowControl w:val="0"/>
      <w:autoSpaceDE w:val="0"/>
      <w:autoSpaceDN w:val="0"/>
      <w:adjustRightInd w:val="0"/>
      <w:spacing w:after="0" w:line="240" w:lineRule="auto"/>
    </w:pPr>
    <w:rPr>
      <w:rFonts w:eastAsiaTheme="minorEastAsia" w:cs="Times New Roman"/>
      <w:kern w:val="0"/>
    </w:rPr>
  </w:style>
  <w:style w:type="paragraph" w:styleId="Heading2">
    <w:name w:val="heading 2"/>
    <w:basedOn w:val="Normal"/>
    <w:next w:val="Normal"/>
    <w:link w:val="Heading2Char"/>
    <w:uiPriority w:val="1"/>
    <w:qFormat/>
    <w:rsid w:val="00ED0897"/>
    <w:pPr>
      <w:ind w:left="242"/>
      <w:outlineLvl w:val="1"/>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0897"/>
    <w:rPr>
      <w:rFonts w:ascii="Calisto MT" w:eastAsiaTheme="minorEastAsia" w:hAnsi="Calisto MT" w:cs="Calisto MT"/>
      <w:b/>
      <w:bCs/>
      <w:kern w:val="0"/>
    </w:rPr>
  </w:style>
  <w:style w:type="paragraph" w:styleId="BodyText">
    <w:name w:val="Body Text"/>
    <w:basedOn w:val="Normal"/>
    <w:link w:val="BodyTextChar"/>
    <w:uiPriority w:val="1"/>
    <w:qFormat/>
    <w:rsid w:val="00ED0897"/>
    <w:pPr>
      <w:ind w:left="242"/>
    </w:pPr>
    <w:rPr>
      <w:rFonts w:ascii="Calisto MT" w:hAnsi="Calisto MT" w:cs="Calisto MT"/>
    </w:rPr>
  </w:style>
  <w:style w:type="character" w:customStyle="1" w:styleId="BodyTextChar">
    <w:name w:val="Body Text Char"/>
    <w:basedOn w:val="DefaultParagraphFont"/>
    <w:link w:val="BodyText"/>
    <w:uiPriority w:val="1"/>
    <w:rsid w:val="00ED0897"/>
    <w:rPr>
      <w:rFonts w:ascii="Calisto MT" w:eastAsiaTheme="minorEastAsia" w:hAnsi="Calisto MT" w:cs="Calisto MT"/>
      <w:kern w:val="0"/>
    </w:rPr>
  </w:style>
  <w:style w:type="character" w:styleId="Hyperlink">
    <w:name w:val="Hyperlink"/>
    <w:basedOn w:val="DefaultParagraphFont"/>
    <w:uiPriority w:val="99"/>
    <w:unhideWhenUsed/>
    <w:rsid w:val="00ED0897"/>
    <w:rPr>
      <w:color w:val="0563C1" w:themeColor="hyperlink"/>
      <w:u w:val="single"/>
    </w:rPr>
  </w:style>
  <w:style w:type="paragraph" w:styleId="Footer">
    <w:name w:val="footer"/>
    <w:basedOn w:val="Normal"/>
    <w:link w:val="FooterChar"/>
    <w:uiPriority w:val="99"/>
    <w:unhideWhenUsed/>
    <w:rsid w:val="00ED0897"/>
    <w:pPr>
      <w:tabs>
        <w:tab w:val="center" w:pos="4680"/>
        <w:tab w:val="right" w:pos="9360"/>
      </w:tabs>
    </w:pPr>
  </w:style>
  <w:style w:type="character" w:customStyle="1" w:styleId="FooterChar">
    <w:name w:val="Footer Char"/>
    <w:basedOn w:val="DefaultParagraphFont"/>
    <w:link w:val="Footer"/>
    <w:uiPriority w:val="99"/>
    <w:rsid w:val="00ED0897"/>
    <w:rPr>
      <w:rFonts w:eastAsiaTheme="minorEastAsia" w:cs="Times New Roman"/>
      <w:kern w:val="0"/>
    </w:rPr>
  </w:style>
  <w:style w:type="paragraph" w:styleId="Header">
    <w:name w:val="header"/>
    <w:basedOn w:val="Normal"/>
    <w:link w:val="HeaderChar"/>
    <w:uiPriority w:val="99"/>
    <w:unhideWhenUsed/>
    <w:rsid w:val="00ED0897"/>
    <w:pPr>
      <w:tabs>
        <w:tab w:val="center" w:pos="4680"/>
        <w:tab w:val="right" w:pos="9360"/>
      </w:tabs>
    </w:pPr>
  </w:style>
  <w:style w:type="character" w:customStyle="1" w:styleId="HeaderChar">
    <w:name w:val="Header Char"/>
    <w:basedOn w:val="DefaultParagraphFont"/>
    <w:link w:val="Header"/>
    <w:uiPriority w:val="99"/>
    <w:rsid w:val="00ED0897"/>
    <w:rPr>
      <w:rFonts w:eastAsiaTheme="minorEastAsia" w:cs="Times New Roman"/>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FreeSans"/>
        <w:kern w:val="22"/>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0897"/>
    <w:pPr>
      <w:widowControl w:val="0"/>
      <w:autoSpaceDE w:val="0"/>
      <w:autoSpaceDN w:val="0"/>
      <w:adjustRightInd w:val="0"/>
      <w:spacing w:after="0" w:line="240" w:lineRule="auto"/>
    </w:pPr>
    <w:rPr>
      <w:rFonts w:eastAsiaTheme="minorEastAsia" w:cs="Times New Roman"/>
      <w:kern w:val="0"/>
    </w:rPr>
  </w:style>
  <w:style w:type="paragraph" w:styleId="Heading2">
    <w:name w:val="heading 2"/>
    <w:basedOn w:val="Normal"/>
    <w:next w:val="Normal"/>
    <w:link w:val="Heading2Char"/>
    <w:uiPriority w:val="1"/>
    <w:qFormat/>
    <w:rsid w:val="00ED0897"/>
    <w:pPr>
      <w:ind w:left="242"/>
      <w:outlineLvl w:val="1"/>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0897"/>
    <w:rPr>
      <w:rFonts w:ascii="Calisto MT" w:eastAsiaTheme="minorEastAsia" w:hAnsi="Calisto MT" w:cs="Calisto MT"/>
      <w:b/>
      <w:bCs/>
      <w:kern w:val="0"/>
    </w:rPr>
  </w:style>
  <w:style w:type="paragraph" w:styleId="BodyText">
    <w:name w:val="Body Text"/>
    <w:basedOn w:val="Normal"/>
    <w:link w:val="BodyTextChar"/>
    <w:uiPriority w:val="1"/>
    <w:qFormat/>
    <w:rsid w:val="00ED0897"/>
    <w:pPr>
      <w:ind w:left="242"/>
    </w:pPr>
    <w:rPr>
      <w:rFonts w:ascii="Calisto MT" w:hAnsi="Calisto MT" w:cs="Calisto MT"/>
    </w:rPr>
  </w:style>
  <w:style w:type="character" w:customStyle="1" w:styleId="BodyTextChar">
    <w:name w:val="Body Text Char"/>
    <w:basedOn w:val="DefaultParagraphFont"/>
    <w:link w:val="BodyText"/>
    <w:uiPriority w:val="1"/>
    <w:rsid w:val="00ED0897"/>
    <w:rPr>
      <w:rFonts w:ascii="Calisto MT" w:eastAsiaTheme="minorEastAsia" w:hAnsi="Calisto MT" w:cs="Calisto MT"/>
      <w:kern w:val="0"/>
    </w:rPr>
  </w:style>
  <w:style w:type="character" w:styleId="Hyperlink">
    <w:name w:val="Hyperlink"/>
    <w:basedOn w:val="DefaultParagraphFont"/>
    <w:uiPriority w:val="99"/>
    <w:unhideWhenUsed/>
    <w:rsid w:val="00ED0897"/>
    <w:rPr>
      <w:color w:val="0563C1" w:themeColor="hyperlink"/>
      <w:u w:val="single"/>
    </w:rPr>
  </w:style>
  <w:style w:type="paragraph" w:styleId="Footer">
    <w:name w:val="footer"/>
    <w:basedOn w:val="Normal"/>
    <w:link w:val="FooterChar"/>
    <w:uiPriority w:val="99"/>
    <w:unhideWhenUsed/>
    <w:rsid w:val="00ED0897"/>
    <w:pPr>
      <w:tabs>
        <w:tab w:val="center" w:pos="4680"/>
        <w:tab w:val="right" w:pos="9360"/>
      </w:tabs>
    </w:pPr>
  </w:style>
  <w:style w:type="character" w:customStyle="1" w:styleId="FooterChar">
    <w:name w:val="Footer Char"/>
    <w:basedOn w:val="DefaultParagraphFont"/>
    <w:link w:val="Footer"/>
    <w:uiPriority w:val="99"/>
    <w:rsid w:val="00ED0897"/>
    <w:rPr>
      <w:rFonts w:eastAsiaTheme="minorEastAsia" w:cs="Times New Roman"/>
      <w:kern w:val="0"/>
    </w:rPr>
  </w:style>
  <w:style w:type="paragraph" w:styleId="Header">
    <w:name w:val="header"/>
    <w:basedOn w:val="Normal"/>
    <w:link w:val="HeaderChar"/>
    <w:uiPriority w:val="99"/>
    <w:unhideWhenUsed/>
    <w:rsid w:val="00ED0897"/>
    <w:pPr>
      <w:tabs>
        <w:tab w:val="center" w:pos="4680"/>
        <w:tab w:val="right" w:pos="9360"/>
      </w:tabs>
    </w:pPr>
  </w:style>
  <w:style w:type="character" w:customStyle="1" w:styleId="HeaderChar">
    <w:name w:val="Header Char"/>
    <w:basedOn w:val="DefaultParagraphFont"/>
    <w:link w:val="Header"/>
    <w:uiPriority w:val="99"/>
    <w:rsid w:val="00ED0897"/>
    <w:rPr>
      <w:rFonts w:eastAsiaTheme="minorEastAsia"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8498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Lavoie</dc:creator>
  <cp:keywords/>
  <dc:description/>
  <cp:lastModifiedBy>Stephen &amp; Carolina Duall</cp:lastModifiedBy>
  <cp:revision>2</cp:revision>
  <dcterms:created xsi:type="dcterms:W3CDTF">2020-08-18T17:09:00Z</dcterms:created>
  <dcterms:modified xsi:type="dcterms:W3CDTF">2020-08-18T17:09:00Z</dcterms:modified>
</cp:coreProperties>
</file>